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0B39D2" w14:textId="19150296" w:rsidR="003F2BFE" w:rsidRPr="004D32CE" w:rsidRDefault="00352019" w:rsidP="009C551B">
      <w:pPr>
        <w:spacing w:line="400" w:lineRule="exact"/>
        <w:ind w:left="480" w:firstLine="480"/>
        <w:jc w:val="center"/>
        <w:rPr>
          <w:rFonts w:ascii="微軟正黑體" w:eastAsia="微軟正黑體" w:hAnsi="微軟正黑體" w:cs="新細明體"/>
          <w:bCs/>
          <w:color w:val="000000" w:themeColor="text1"/>
          <w:spacing w:val="10"/>
          <w:szCs w:val="24"/>
        </w:rPr>
      </w:pPr>
      <w:r w:rsidRPr="00245041">
        <w:rPr>
          <w:rFonts w:ascii="微軟正黑體" w:eastAsia="微軟正黑體" w:hAnsi="微軟正黑體"/>
          <w:noProof/>
          <w:spacing w:val="10"/>
        </w:rPr>
        <mc:AlternateContent>
          <mc:Choice Requires="wps">
            <w:drawing>
              <wp:anchor distT="0" distB="0" distL="114300" distR="114300" simplePos="0" relativeHeight="251653120" behindDoc="0" locked="0" layoutInCell="0" allowOverlap="1" wp14:anchorId="682F802D" wp14:editId="37AF7F7B">
                <wp:simplePos x="0" y="0"/>
                <wp:positionH relativeFrom="column">
                  <wp:posOffset>0</wp:posOffset>
                </wp:positionH>
                <wp:positionV relativeFrom="paragraph">
                  <wp:posOffset>165100</wp:posOffset>
                </wp:positionV>
                <wp:extent cx="2172335" cy="330200"/>
                <wp:effectExtent l="0" t="0" r="0" b="0"/>
                <wp:wrapNone/>
                <wp:docPr id="10"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30200"/>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74DBFA5" w14:textId="77777777" w:rsidR="004431A6" w:rsidRPr="00DB70AB" w:rsidRDefault="004431A6">
                            <w:pPr>
                              <w:rPr>
                                <w:rFonts w:ascii="微軟正黑體" w:eastAsia="微軟正黑體" w:hAnsi="微軟正黑體"/>
                              </w:rPr>
                            </w:pPr>
                            <w:r w:rsidRPr="00DB70AB">
                              <w:rPr>
                                <w:rFonts w:ascii="微軟正黑體" w:eastAsia="微軟正黑體" w:hAnsi="微軟正黑體" w:hint="eastAsia"/>
                              </w:rPr>
                              <w:t>作業週期：每</w:t>
                            </w:r>
                            <w:r w:rsidR="004D2F20" w:rsidRPr="00467637">
                              <w:rPr>
                                <w:rFonts w:ascii="微軟正黑體" w:eastAsia="微軟正黑體" w:hAnsi="微軟正黑體" w:hint="eastAsia"/>
                                <w:color w:val="000000" w:themeColor="text1"/>
                              </w:rPr>
                              <w:t>月</w:t>
                            </w:r>
                            <w:r w:rsidRPr="00DB70AB">
                              <w:rPr>
                                <w:rFonts w:ascii="微軟正黑體" w:eastAsia="微軟正黑體" w:hAnsi="微軟正黑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2F802D" id="Rectangle 2" o:spid="_x0000_s1026" style="position:absolute;left:0;text-align:left;margin-left:0;margin-top:13pt;width:171.05pt;height:2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" o:allowincell="f" filled="f" strokecolor="white" strokeweight="4pt">
                <v:textbox inset="1pt,1pt,1pt,1pt">
                  <w:txbxContent>
                    <w:p w14:paraId="474DBFA5" w14:textId="77777777" w:rsidR="004431A6" w:rsidRPr="00DB70AB" w:rsidRDefault="004431A6">
                      <w:pPr>
                        <w:rPr>
                          <w:rFonts w:ascii="微軟正黑體" w:eastAsia="微軟正黑體" w:hAnsi="微軟正黑體"/>
                        </w:rPr>
                      </w:pPr>
                      <w:r w:rsidRPr="00DB70AB">
                        <w:rPr>
                          <w:rFonts w:ascii="微軟正黑體" w:eastAsia="微軟正黑體" w:hAnsi="微軟正黑體" w:hint="eastAsia"/>
                        </w:rPr>
                        <w:t>作業週期：每</w:t>
                      </w:r>
                      <w:r w:rsidR="004D2F20" w:rsidRPr="00467637">
                        <w:rPr>
                          <w:rFonts w:ascii="微軟正黑體" w:eastAsia="微軟正黑體" w:hAnsi="微軟正黑體" w:hint="eastAsia"/>
                          <w:color w:val="000000" w:themeColor="text1"/>
                        </w:rPr>
                        <w:t>月</w:t>
                      </w:r>
                      <w:r w:rsidRPr="00DB70AB">
                        <w:rPr>
                          <w:rFonts w:ascii="微軟正黑體" w:eastAsia="微軟正黑體" w:hAnsi="微軟正黑體" w:hint="eastAsia"/>
                        </w:rPr>
                        <w:t>至少查核乙次</w:t>
                      </w:r>
                    </w:p>
                  </w:txbxContent>
                </v:textbox>
              </v:rect>
            </w:pict>
          </mc:Fallback>
        </mc:AlternateContent>
      </w:r>
      <w:r w:rsidR="003F2BFE" w:rsidRPr="00245041">
        <w:rPr>
          <w:rFonts w:ascii="微軟正黑體" w:eastAsia="微軟正黑體" w:hAnsi="微軟正黑體" w:hint="eastAsia"/>
          <w:spacing w:val="10"/>
        </w:rPr>
        <w:t xml:space="preserve">         　　　</w:t>
      </w:r>
      <w:r w:rsidR="003F2BFE" w:rsidRPr="004D32CE">
        <w:rPr>
          <w:rFonts w:ascii="微軟正黑體" w:eastAsia="微軟正黑體" w:hAnsi="微軟正黑體" w:hint="eastAsia"/>
          <w:color w:val="000000" w:themeColor="text1"/>
          <w:spacing w:val="10"/>
        </w:rPr>
        <w:t xml:space="preserve">　　                       證券股份有限公司                      </w:t>
      </w:r>
      <w:r w:rsidR="00467637" w:rsidRPr="004D32CE">
        <w:rPr>
          <w:rFonts w:ascii="微軟正黑體" w:eastAsia="微軟正黑體" w:hAnsi="微軟正黑體" w:cs="新細明體" w:hint="eastAsia"/>
          <w:bCs/>
          <w:color w:val="000000" w:themeColor="text1"/>
          <w:szCs w:val="24"/>
        </w:rPr>
        <w:t>（</w:t>
      </w:r>
      <w:r w:rsidR="00467637" w:rsidRPr="004D32CE">
        <w:rPr>
          <w:rFonts w:ascii="微軟正黑體" w:eastAsia="微軟正黑體" w:hAnsi="微軟正黑體" w:cs="新細明體"/>
          <w:bCs/>
          <w:color w:val="000000" w:themeColor="text1"/>
          <w:szCs w:val="24"/>
        </w:rPr>
        <w:t>1</w:t>
      </w:r>
      <w:r w:rsidR="001802C9">
        <w:rPr>
          <w:rFonts w:ascii="微軟正黑體" w:eastAsia="微軟正黑體" w:hAnsi="微軟正黑體" w:cs="新細明體" w:hint="eastAsia"/>
          <w:bCs/>
          <w:color w:val="000000" w:themeColor="text1"/>
          <w:szCs w:val="24"/>
        </w:rPr>
        <w:t>11</w:t>
      </w:r>
      <w:r w:rsidR="00467637" w:rsidRPr="004D32CE">
        <w:rPr>
          <w:rFonts w:ascii="微軟正黑體" w:eastAsia="微軟正黑體" w:hAnsi="微軟正黑體" w:cs="新細明體" w:hint="eastAsia"/>
          <w:bCs/>
          <w:color w:val="000000" w:themeColor="text1"/>
          <w:szCs w:val="24"/>
        </w:rPr>
        <w:t>年</w:t>
      </w:r>
      <w:r w:rsidR="002A6FA6">
        <w:rPr>
          <w:rFonts w:ascii="微軟正黑體" w:eastAsia="微軟正黑體" w:hAnsi="微軟正黑體" w:cs="新細明體" w:hint="eastAsia"/>
          <w:bCs/>
          <w:color w:val="000000" w:themeColor="text1"/>
          <w:szCs w:val="24"/>
        </w:rPr>
        <w:t>6</w:t>
      </w:r>
      <w:r w:rsidR="00EF00F4" w:rsidRPr="004D32CE">
        <w:rPr>
          <w:rFonts w:ascii="微軟正黑體" w:eastAsia="微軟正黑體" w:hAnsi="微軟正黑體" w:cs="新細明體" w:hint="eastAsia"/>
          <w:bCs/>
          <w:color w:val="000000" w:themeColor="text1"/>
          <w:szCs w:val="24"/>
        </w:rPr>
        <w:t>月</w:t>
      </w:r>
      <w:r w:rsidR="00467637" w:rsidRPr="004D32CE">
        <w:rPr>
          <w:rFonts w:ascii="微軟正黑體" w:eastAsia="微軟正黑體" w:hAnsi="微軟正黑體" w:cs="新細明體"/>
          <w:bCs/>
          <w:color w:val="000000" w:themeColor="text1"/>
          <w:szCs w:val="24"/>
        </w:rPr>
        <w:t>）</w:t>
      </w:r>
    </w:p>
    <w:p w14:paraId="01B5E770" w14:textId="77777777" w:rsidR="008E31DE" w:rsidRPr="004D32CE" w:rsidRDefault="008E31DE" w:rsidP="00D239F7">
      <w:pPr>
        <w:spacing w:line="400" w:lineRule="exact"/>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業務及收入循環：經紀</w:t>
      </w:r>
      <w:r w:rsidRPr="004D32CE">
        <w:rPr>
          <w:rFonts w:ascii="微軟正黑體" w:eastAsia="微軟正黑體" w:hAnsi="微軟正黑體"/>
          <w:color w:val="000000" w:themeColor="text1"/>
          <w:spacing w:val="10"/>
        </w:rPr>
        <w:t>(</w:t>
      </w:r>
      <w:r w:rsidRPr="004D32CE">
        <w:rPr>
          <w:rFonts w:ascii="微軟正黑體" w:eastAsia="微軟正黑體" w:hAnsi="微軟正黑體" w:hint="eastAsia"/>
          <w:color w:val="000000" w:themeColor="text1"/>
          <w:spacing w:val="10"/>
        </w:rPr>
        <w:t>受託買賣外國有價證券</w:t>
      </w:r>
      <w:r w:rsidRPr="004D32CE">
        <w:rPr>
          <w:rFonts w:ascii="微軟正黑體" w:eastAsia="微軟正黑體" w:hAnsi="微軟正黑體"/>
          <w:color w:val="000000" w:themeColor="text1"/>
          <w:spacing w:val="10"/>
        </w:rPr>
        <w:t>)</w:t>
      </w:r>
    </w:p>
    <w:p w14:paraId="3A7C655E" w14:textId="77777777" w:rsidR="008E31DE" w:rsidRPr="004D32CE" w:rsidRDefault="008E31DE" w:rsidP="00D239F7">
      <w:pPr>
        <w:spacing w:afterLines="50" w:after="120" w:line="400" w:lineRule="exact"/>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開戶</w:t>
      </w:r>
      <w:r w:rsidR="00C129A4" w:rsidRPr="004D32CE">
        <w:rPr>
          <w:rFonts w:ascii="微軟正黑體" w:eastAsia="微軟正黑體" w:hAnsi="微軟正黑體" w:hint="eastAsia"/>
          <w:color w:val="000000" w:themeColor="text1"/>
          <w:spacing w:val="10"/>
        </w:rPr>
        <w:t>手續</w:t>
      </w:r>
      <w:r w:rsidR="009106F1" w:rsidRPr="004D32CE">
        <w:rPr>
          <w:rFonts w:ascii="微軟正黑體" w:eastAsia="微軟正黑體" w:hAnsi="微軟正黑體" w:hint="eastAsia"/>
          <w:color w:val="000000" w:themeColor="text1"/>
          <w:spacing w:val="10"/>
        </w:rPr>
        <w:t>及審核作業</w:t>
      </w:r>
      <w:r w:rsidRPr="004D32CE">
        <w:rPr>
          <w:rFonts w:ascii="微軟正黑體" w:eastAsia="微軟正黑體" w:hAnsi="微軟正黑體" w:hint="eastAsia"/>
          <w:color w:val="000000" w:themeColor="text1"/>
          <w:spacing w:val="10"/>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4D32CE" w:rsidRPr="004D32CE" w14:paraId="51C43762" w14:textId="77777777" w:rsidTr="00C63148">
        <w:trPr>
          <w:cantSplit/>
          <w:trHeight w:hRule="exact" w:val="400"/>
        </w:trPr>
        <w:tc>
          <w:tcPr>
            <w:tcW w:w="1446" w:type="dxa"/>
            <w:vMerge w:val="restart"/>
            <w:tcBorders>
              <w:top w:val="single" w:sz="12" w:space="0" w:color="auto"/>
              <w:left w:val="single" w:sz="12" w:space="0" w:color="auto"/>
            </w:tcBorders>
            <w:vAlign w:val="center"/>
          </w:tcPr>
          <w:p w14:paraId="51498B09" w14:textId="77777777" w:rsidR="000C7DCF" w:rsidRPr="004D32CE" w:rsidRDefault="000C7DCF" w:rsidP="00C63148">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項</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目</w:t>
            </w:r>
          </w:p>
        </w:tc>
        <w:tc>
          <w:tcPr>
            <w:tcW w:w="8930" w:type="dxa"/>
            <w:vMerge w:val="restart"/>
            <w:tcBorders>
              <w:top w:val="single" w:sz="12" w:space="0" w:color="auto"/>
            </w:tcBorders>
            <w:vAlign w:val="center"/>
          </w:tcPr>
          <w:p w14:paraId="0D67B87B" w14:textId="77777777" w:rsidR="000C7DCF" w:rsidRPr="004D32CE" w:rsidRDefault="000C7DCF" w:rsidP="00C63148">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查</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核</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程</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序</w:t>
            </w:r>
          </w:p>
        </w:tc>
        <w:tc>
          <w:tcPr>
            <w:tcW w:w="2126" w:type="dxa"/>
            <w:gridSpan w:val="3"/>
            <w:tcBorders>
              <w:top w:val="single" w:sz="12" w:space="0" w:color="auto"/>
            </w:tcBorders>
            <w:vAlign w:val="center"/>
          </w:tcPr>
          <w:p w14:paraId="5F1D02D9" w14:textId="77777777" w:rsidR="000C7DCF" w:rsidRPr="004D32CE" w:rsidRDefault="000C7DCF" w:rsidP="00C63148">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查核結果</w:t>
            </w:r>
          </w:p>
        </w:tc>
        <w:tc>
          <w:tcPr>
            <w:tcW w:w="1674" w:type="dxa"/>
            <w:vMerge w:val="restart"/>
            <w:tcBorders>
              <w:top w:val="single" w:sz="12" w:space="0" w:color="auto"/>
              <w:right w:val="single" w:sz="12" w:space="0" w:color="auto"/>
            </w:tcBorders>
            <w:vAlign w:val="center"/>
          </w:tcPr>
          <w:p w14:paraId="77033990" w14:textId="77777777" w:rsidR="000C7DCF" w:rsidRPr="004D32CE" w:rsidRDefault="000C7DCF" w:rsidP="00C63148">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底稿索引</w:t>
            </w:r>
          </w:p>
        </w:tc>
      </w:tr>
      <w:tr w:rsidR="004D32CE" w:rsidRPr="004D32CE" w14:paraId="0E0019DF" w14:textId="77777777" w:rsidTr="00C63148">
        <w:trPr>
          <w:cantSplit/>
          <w:trHeight w:hRule="exact" w:val="400"/>
        </w:trPr>
        <w:tc>
          <w:tcPr>
            <w:tcW w:w="1446" w:type="dxa"/>
            <w:vMerge/>
            <w:tcBorders>
              <w:left w:val="single" w:sz="12" w:space="0" w:color="auto"/>
            </w:tcBorders>
          </w:tcPr>
          <w:p w14:paraId="6F8D7DFF" w14:textId="77777777" w:rsidR="000C7DCF" w:rsidRPr="004D32CE" w:rsidRDefault="000C7DCF" w:rsidP="00C63148">
            <w:pPr>
              <w:rPr>
                <w:rFonts w:ascii="微軟正黑體" w:eastAsia="微軟正黑體" w:hAnsi="微軟正黑體"/>
                <w:color w:val="000000" w:themeColor="text1"/>
                <w:spacing w:val="10"/>
              </w:rPr>
            </w:pPr>
          </w:p>
        </w:tc>
        <w:tc>
          <w:tcPr>
            <w:tcW w:w="8930" w:type="dxa"/>
            <w:vMerge/>
          </w:tcPr>
          <w:p w14:paraId="22277FD9" w14:textId="77777777" w:rsidR="000C7DCF" w:rsidRPr="004D32CE" w:rsidRDefault="000C7DCF" w:rsidP="00C63148">
            <w:pPr>
              <w:rPr>
                <w:rFonts w:ascii="微軟正黑體" w:eastAsia="微軟正黑體" w:hAnsi="微軟正黑體"/>
                <w:color w:val="000000" w:themeColor="text1"/>
                <w:spacing w:val="10"/>
              </w:rPr>
            </w:pPr>
          </w:p>
        </w:tc>
        <w:tc>
          <w:tcPr>
            <w:tcW w:w="567" w:type="dxa"/>
          </w:tcPr>
          <w:p w14:paraId="606063FF" w14:textId="77777777" w:rsidR="000C7DCF" w:rsidRPr="004D32CE" w:rsidRDefault="000C7DCF" w:rsidP="00C63148">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是</w:t>
            </w:r>
          </w:p>
        </w:tc>
        <w:tc>
          <w:tcPr>
            <w:tcW w:w="567" w:type="dxa"/>
          </w:tcPr>
          <w:p w14:paraId="6CE9285E" w14:textId="77777777" w:rsidR="000C7DCF" w:rsidRPr="004D32CE" w:rsidRDefault="000C7DCF" w:rsidP="00C63148">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否</w:t>
            </w:r>
          </w:p>
        </w:tc>
        <w:tc>
          <w:tcPr>
            <w:tcW w:w="992" w:type="dxa"/>
          </w:tcPr>
          <w:p w14:paraId="47BE8C38" w14:textId="77777777" w:rsidR="000C7DCF" w:rsidRPr="004D32CE" w:rsidRDefault="000C7DCF" w:rsidP="00C63148">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不適用</w:t>
            </w:r>
          </w:p>
        </w:tc>
        <w:tc>
          <w:tcPr>
            <w:tcW w:w="1674" w:type="dxa"/>
            <w:vMerge/>
            <w:tcBorders>
              <w:right w:val="single" w:sz="12" w:space="0" w:color="auto"/>
            </w:tcBorders>
          </w:tcPr>
          <w:p w14:paraId="741613BC" w14:textId="77777777" w:rsidR="000C7DCF" w:rsidRPr="004D32CE" w:rsidRDefault="000C7DCF" w:rsidP="00C63148">
            <w:pPr>
              <w:rPr>
                <w:rFonts w:ascii="微軟正黑體" w:eastAsia="微軟正黑體" w:hAnsi="微軟正黑體"/>
                <w:color w:val="000000" w:themeColor="text1"/>
                <w:spacing w:val="10"/>
              </w:rPr>
            </w:pPr>
          </w:p>
        </w:tc>
      </w:tr>
      <w:tr w:rsidR="004D32CE" w:rsidRPr="004D32CE" w14:paraId="1929BEA2" w14:textId="77777777" w:rsidTr="00C63148">
        <w:trPr>
          <w:trHeight w:hRule="exact" w:val="6574"/>
        </w:trPr>
        <w:tc>
          <w:tcPr>
            <w:tcW w:w="1446" w:type="dxa"/>
            <w:tcBorders>
              <w:left w:val="single" w:sz="12" w:space="0" w:color="auto"/>
            </w:tcBorders>
          </w:tcPr>
          <w:p w14:paraId="34ED3C2E" w14:textId="77777777" w:rsidR="000C7DCF" w:rsidRPr="004D32CE" w:rsidRDefault="000C7DCF" w:rsidP="00C63148">
            <w:pPr>
              <w:spacing w:line="400" w:lineRule="exact"/>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委託人帳戶管理作業</w:t>
            </w:r>
          </w:p>
        </w:tc>
        <w:tc>
          <w:tcPr>
            <w:tcW w:w="8930" w:type="dxa"/>
          </w:tcPr>
          <w:p w14:paraId="0C2A8515" w14:textId="77777777" w:rsidR="000C7DCF" w:rsidRPr="004D32CE" w:rsidRDefault="000C7DCF" w:rsidP="000C7DCF">
            <w:pPr>
              <w:spacing w:line="400" w:lineRule="exact"/>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一、委託人基本資料變更或註銷帳戶，是否依規定程序辦理。</w:t>
            </w:r>
          </w:p>
          <w:p w14:paraId="56403E56" w14:textId="77777777" w:rsidR="000C7DCF" w:rsidRPr="004D32CE" w:rsidRDefault="000C7DCF" w:rsidP="00C63148">
            <w:pPr>
              <w:spacing w:line="400" w:lineRule="exact"/>
              <w:ind w:left="533" w:hanging="533"/>
              <w:jc w:val="both"/>
              <w:rPr>
                <w:rFonts w:ascii="微軟正黑體" w:eastAsia="微軟正黑體" w:hAnsi="微軟正黑體"/>
                <w:strike/>
                <w:color w:val="000000" w:themeColor="text1"/>
                <w:spacing w:val="10"/>
              </w:rPr>
            </w:pPr>
          </w:p>
        </w:tc>
        <w:tc>
          <w:tcPr>
            <w:tcW w:w="567" w:type="dxa"/>
          </w:tcPr>
          <w:p w14:paraId="79A43C8F" w14:textId="77777777" w:rsidR="000C7DCF" w:rsidRPr="004D32CE" w:rsidRDefault="000C7DCF" w:rsidP="00C63148">
            <w:pPr>
              <w:spacing w:line="400" w:lineRule="exact"/>
              <w:jc w:val="both"/>
              <w:rPr>
                <w:rFonts w:ascii="微軟正黑體" w:eastAsia="微軟正黑體" w:hAnsi="微軟正黑體"/>
                <w:color w:val="000000" w:themeColor="text1"/>
                <w:spacing w:val="10"/>
              </w:rPr>
            </w:pPr>
          </w:p>
        </w:tc>
        <w:tc>
          <w:tcPr>
            <w:tcW w:w="567" w:type="dxa"/>
          </w:tcPr>
          <w:p w14:paraId="2CB4398E" w14:textId="77777777" w:rsidR="000C7DCF" w:rsidRPr="004D32CE" w:rsidRDefault="000C7DCF" w:rsidP="00C63148">
            <w:pPr>
              <w:spacing w:line="400" w:lineRule="exact"/>
              <w:jc w:val="both"/>
              <w:rPr>
                <w:rFonts w:ascii="微軟正黑體" w:eastAsia="微軟正黑體" w:hAnsi="微軟正黑體"/>
                <w:color w:val="000000" w:themeColor="text1"/>
                <w:spacing w:val="10"/>
              </w:rPr>
            </w:pPr>
          </w:p>
        </w:tc>
        <w:tc>
          <w:tcPr>
            <w:tcW w:w="992" w:type="dxa"/>
          </w:tcPr>
          <w:p w14:paraId="1910BCF4" w14:textId="77777777" w:rsidR="000C7DCF" w:rsidRPr="004D32CE" w:rsidRDefault="000C7DCF" w:rsidP="00C63148">
            <w:pPr>
              <w:spacing w:line="400" w:lineRule="exact"/>
              <w:jc w:val="both"/>
              <w:rPr>
                <w:rFonts w:ascii="微軟正黑體" w:eastAsia="微軟正黑體" w:hAnsi="微軟正黑體"/>
                <w:color w:val="000000" w:themeColor="text1"/>
                <w:spacing w:val="10"/>
              </w:rPr>
            </w:pPr>
          </w:p>
        </w:tc>
        <w:tc>
          <w:tcPr>
            <w:tcW w:w="1674" w:type="dxa"/>
            <w:tcBorders>
              <w:right w:val="single" w:sz="12" w:space="0" w:color="auto"/>
            </w:tcBorders>
          </w:tcPr>
          <w:p w14:paraId="322D913E" w14:textId="77777777" w:rsidR="000C7DCF" w:rsidRPr="004D32CE" w:rsidRDefault="000C7DCF" w:rsidP="00C63148">
            <w:pPr>
              <w:spacing w:line="400" w:lineRule="exact"/>
              <w:jc w:val="both"/>
              <w:rPr>
                <w:rFonts w:ascii="微軟正黑體" w:eastAsia="微軟正黑體" w:hAnsi="微軟正黑體"/>
                <w:color w:val="000000" w:themeColor="text1"/>
                <w:spacing w:val="10"/>
              </w:rPr>
            </w:pPr>
          </w:p>
        </w:tc>
      </w:tr>
      <w:tr w:rsidR="004D32CE" w:rsidRPr="004D32CE" w14:paraId="4BDB2F3A" w14:textId="77777777" w:rsidTr="00C63148">
        <w:trPr>
          <w:cantSplit/>
          <w:trHeight w:hRule="exact" w:val="1268"/>
        </w:trPr>
        <w:tc>
          <w:tcPr>
            <w:tcW w:w="14176" w:type="dxa"/>
            <w:gridSpan w:val="6"/>
            <w:tcBorders>
              <w:left w:val="single" w:sz="12" w:space="0" w:color="auto"/>
              <w:bottom w:val="single" w:sz="12" w:space="0" w:color="auto"/>
              <w:right w:val="single" w:sz="12" w:space="0" w:color="auto"/>
            </w:tcBorders>
          </w:tcPr>
          <w:p w14:paraId="71830EC9" w14:textId="77777777" w:rsidR="000C7DCF" w:rsidRPr="004D32CE" w:rsidRDefault="000C7DCF" w:rsidP="00C63148">
            <w:pPr>
              <w:ind w:firstLine="180"/>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備</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註：</w:t>
            </w:r>
          </w:p>
        </w:tc>
      </w:tr>
    </w:tbl>
    <w:p w14:paraId="32AFA7CD" w14:textId="77777777" w:rsidR="000C7DCF" w:rsidRPr="004D32CE" w:rsidRDefault="000C7DCF" w:rsidP="000C7DCF">
      <w:pPr>
        <w:spacing w:line="500" w:lineRule="exact"/>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 xml:space="preserve">                                               稽核人員</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 xml:space="preserve">　　　　</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日</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 xml:space="preserve">期　　</w:t>
      </w:r>
    </w:p>
    <w:p w14:paraId="17C53440" w14:textId="77777777" w:rsidR="00B63BED" w:rsidRPr="004D32CE" w:rsidRDefault="00B63BED" w:rsidP="00B63BED">
      <w:pPr>
        <w:spacing w:line="500" w:lineRule="exact"/>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lastRenderedPageBreak/>
        <w:t xml:space="preserve">　　　證券股份有限公司</w:t>
      </w:r>
    </w:p>
    <w:p w14:paraId="03722763" w14:textId="0C32806E" w:rsidR="00B63BED" w:rsidRPr="004D32CE" w:rsidRDefault="00352019" w:rsidP="00D239F7">
      <w:pPr>
        <w:spacing w:line="400" w:lineRule="exact"/>
        <w:jc w:val="center"/>
        <w:rPr>
          <w:rFonts w:ascii="微軟正黑體" w:eastAsia="微軟正黑體" w:hAnsi="微軟正黑體"/>
          <w:color w:val="000000" w:themeColor="text1"/>
          <w:spacing w:val="10"/>
        </w:rPr>
      </w:pPr>
      <w:r w:rsidRPr="004D32CE">
        <w:rPr>
          <w:rFonts w:ascii="微軟正黑體" w:eastAsia="微軟正黑體" w:hAnsi="微軟正黑體"/>
          <w:noProof/>
          <w:color w:val="000000" w:themeColor="text1"/>
          <w:spacing w:val="10"/>
        </w:rPr>
        <mc:AlternateContent>
          <mc:Choice Requires="wps">
            <w:drawing>
              <wp:anchor distT="0" distB="0" distL="114300" distR="114300" simplePos="0" relativeHeight="251654144" behindDoc="0" locked="0" layoutInCell="0" allowOverlap="1" wp14:anchorId="01552F45" wp14:editId="56F1901D">
                <wp:simplePos x="0" y="0"/>
                <wp:positionH relativeFrom="column">
                  <wp:posOffset>0</wp:posOffset>
                </wp:positionH>
                <wp:positionV relativeFrom="paragraph">
                  <wp:posOffset>25400</wp:posOffset>
                </wp:positionV>
                <wp:extent cx="2172335" cy="343535"/>
                <wp:effectExtent l="0" t="0" r="0" b="0"/>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03256FF" w14:textId="77777777" w:rsidR="004431A6" w:rsidRPr="00D16EFD" w:rsidRDefault="004431A6" w:rsidP="00B63BED">
                            <w:pPr>
                              <w:rPr>
                                <w:rFonts w:ascii="新細明體" w:hAnsi="新細明體"/>
                              </w:rPr>
                            </w:pPr>
                            <w:r w:rsidRPr="00D16EFD">
                              <w:rPr>
                                <w:rFonts w:ascii="新細明體" w:hAnsi="新細明體" w:hint="eastAsia"/>
                              </w:rPr>
                              <w:t>作業週期：每</w:t>
                            </w:r>
                            <w:r w:rsidR="004D2F20" w:rsidRPr="00467637">
                              <w:rPr>
                                <w:rFonts w:ascii="新細明體" w:hAnsi="新細明體" w:hint="eastAsia"/>
                                <w:color w:val="000000" w:themeColor="text1"/>
                              </w:rPr>
                              <w:t>月</w:t>
                            </w:r>
                            <w:r w:rsidRPr="00D16EFD">
                              <w:rPr>
                                <w:rFonts w:ascii="新細明體" w:hAnsi="新細明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552F45" id="Rectangle 3" o:spid="_x0000_s1027" style="position:absolute;left:0;text-align:left;margin-left:0;margin-top:2pt;width:171.05pt;height:27.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" o:allowincell="f" filled="f" strokecolor="white" strokeweight="4pt">
                <v:textbox inset="1pt,1pt,1pt,1pt">
                  <w:txbxContent>
                    <w:p w14:paraId="703256FF" w14:textId="77777777" w:rsidR="004431A6" w:rsidRPr="00D16EFD" w:rsidRDefault="004431A6" w:rsidP="00B63BED">
                      <w:pPr>
                        <w:rPr>
                          <w:rFonts w:ascii="新細明體" w:hAnsi="新細明體"/>
                        </w:rPr>
                      </w:pPr>
                      <w:r w:rsidRPr="00D16EFD">
                        <w:rPr>
                          <w:rFonts w:ascii="新細明體" w:hAnsi="新細明體" w:hint="eastAsia"/>
                        </w:rPr>
                        <w:t>作業週期：每</w:t>
                      </w:r>
                      <w:r w:rsidR="004D2F20" w:rsidRPr="00467637">
                        <w:rPr>
                          <w:rFonts w:ascii="新細明體" w:hAnsi="新細明體" w:hint="eastAsia"/>
                          <w:color w:val="000000" w:themeColor="text1"/>
                        </w:rPr>
                        <w:t>月</w:t>
                      </w:r>
                      <w:r w:rsidRPr="00D16EFD">
                        <w:rPr>
                          <w:rFonts w:ascii="新細明體" w:hAnsi="新細明體" w:hint="eastAsia"/>
                        </w:rPr>
                        <w:t>至少查核乙次</w:t>
                      </w:r>
                    </w:p>
                  </w:txbxContent>
                </v:textbox>
              </v:rect>
            </w:pict>
          </mc:Fallback>
        </mc:AlternateContent>
      </w:r>
      <w:r w:rsidR="00B63BED" w:rsidRPr="004D32CE">
        <w:rPr>
          <w:rFonts w:ascii="微軟正黑體" w:eastAsia="微軟正黑體" w:hAnsi="微軟正黑體" w:hint="eastAsia"/>
          <w:color w:val="000000" w:themeColor="text1"/>
          <w:spacing w:val="10"/>
        </w:rPr>
        <w:t>業務及收入循環：經紀</w:t>
      </w:r>
      <w:r w:rsidR="00B63BED" w:rsidRPr="004D32CE">
        <w:rPr>
          <w:rFonts w:ascii="微軟正黑體" w:eastAsia="微軟正黑體" w:hAnsi="微軟正黑體"/>
          <w:color w:val="000000" w:themeColor="text1"/>
          <w:spacing w:val="10"/>
        </w:rPr>
        <w:t>(</w:t>
      </w:r>
      <w:r w:rsidR="00B63BED" w:rsidRPr="004D32CE">
        <w:rPr>
          <w:rFonts w:ascii="微軟正黑體" w:eastAsia="微軟正黑體" w:hAnsi="微軟正黑體" w:hint="eastAsia"/>
          <w:color w:val="000000" w:themeColor="text1"/>
          <w:spacing w:val="10"/>
        </w:rPr>
        <w:t>受託買賣外國有價證券</w:t>
      </w:r>
      <w:r w:rsidR="00B63BED" w:rsidRPr="004D32CE">
        <w:rPr>
          <w:rFonts w:ascii="微軟正黑體" w:eastAsia="微軟正黑體" w:hAnsi="微軟正黑體"/>
          <w:color w:val="000000" w:themeColor="text1"/>
          <w:spacing w:val="10"/>
        </w:rPr>
        <w:t>)</w:t>
      </w:r>
    </w:p>
    <w:p w14:paraId="4D5DB3EA" w14:textId="77777777" w:rsidR="00B63BED" w:rsidRPr="004D32CE" w:rsidRDefault="00B63BED" w:rsidP="00D239F7">
      <w:pPr>
        <w:spacing w:afterLines="50" w:after="120" w:line="400" w:lineRule="exact"/>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受託買賣及成交</w:t>
      </w:r>
      <w:r w:rsidR="009106F1" w:rsidRPr="004D32CE">
        <w:rPr>
          <w:rFonts w:ascii="微軟正黑體" w:eastAsia="微軟正黑體" w:hAnsi="微軟正黑體" w:hint="eastAsia"/>
          <w:color w:val="000000" w:themeColor="text1"/>
          <w:spacing w:val="10"/>
        </w:rPr>
        <w:t>作業</w:t>
      </w:r>
      <w:r w:rsidRPr="004D32CE">
        <w:rPr>
          <w:rFonts w:ascii="微軟正黑體" w:eastAsia="微軟正黑體" w:hAnsi="微軟正黑體" w:hint="eastAsia"/>
          <w:color w:val="000000" w:themeColor="text1"/>
          <w:spacing w:val="10"/>
        </w:rPr>
        <w:t>查核明細表</w:t>
      </w:r>
    </w:p>
    <w:tbl>
      <w:tblPr>
        <w:tblW w:w="14290" w:type="dxa"/>
        <w:tblInd w:w="-11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60"/>
        <w:gridCol w:w="8930"/>
        <w:gridCol w:w="567"/>
        <w:gridCol w:w="567"/>
        <w:gridCol w:w="992"/>
        <w:gridCol w:w="1674"/>
      </w:tblGrid>
      <w:tr w:rsidR="004D32CE" w:rsidRPr="004D32CE" w14:paraId="28A12946" w14:textId="77777777" w:rsidTr="001C4942">
        <w:trPr>
          <w:cantSplit/>
          <w:trHeight w:hRule="exact" w:val="400"/>
        </w:trPr>
        <w:tc>
          <w:tcPr>
            <w:tcW w:w="1560" w:type="dxa"/>
            <w:vMerge w:val="restart"/>
            <w:tcBorders>
              <w:top w:val="single" w:sz="12" w:space="0" w:color="auto"/>
              <w:left w:val="single" w:sz="12" w:space="0" w:color="auto"/>
            </w:tcBorders>
            <w:vAlign w:val="center"/>
          </w:tcPr>
          <w:p w14:paraId="1ECC05A1" w14:textId="77777777" w:rsidR="00B63BED" w:rsidRPr="004D32CE" w:rsidRDefault="00B63BED" w:rsidP="00015D34">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項</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目</w:t>
            </w:r>
          </w:p>
        </w:tc>
        <w:tc>
          <w:tcPr>
            <w:tcW w:w="8930" w:type="dxa"/>
            <w:vMerge w:val="restart"/>
            <w:tcBorders>
              <w:top w:val="single" w:sz="12" w:space="0" w:color="auto"/>
            </w:tcBorders>
            <w:vAlign w:val="center"/>
          </w:tcPr>
          <w:p w14:paraId="1400C15D" w14:textId="77777777" w:rsidR="00B63BED" w:rsidRPr="004D32CE" w:rsidRDefault="00B63BED" w:rsidP="00015D34">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查</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核</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程</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序</w:t>
            </w:r>
          </w:p>
        </w:tc>
        <w:tc>
          <w:tcPr>
            <w:tcW w:w="2126" w:type="dxa"/>
            <w:gridSpan w:val="3"/>
            <w:tcBorders>
              <w:top w:val="single" w:sz="12" w:space="0" w:color="auto"/>
            </w:tcBorders>
            <w:vAlign w:val="center"/>
          </w:tcPr>
          <w:p w14:paraId="7C06D862" w14:textId="77777777" w:rsidR="00B63BED" w:rsidRPr="004D32CE" w:rsidRDefault="00B63BED" w:rsidP="00015D34">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查核結果</w:t>
            </w:r>
          </w:p>
        </w:tc>
        <w:tc>
          <w:tcPr>
            <w:tcW w:w="1674" w:type="dxa"/>
            <w:vMerge w:val="restart"/>
            <w:tcBorders>
              <w:top w:val="single" w:sz="12" w:space="0" w:color="auto"/>
              <w:right w:val="single" w:sz="12" w:space="0" w:color="auto"/>
            </w:tcBorders>
            <w:vAlign w:val="center"/>
          </w:tcPr>
          <w:p w14:paraId="2DA8325F" w14:textId="77777777" w:rsidR="00B63BED" w:rsidRPr="004D32CE" w:rsidRDefault="00B63BED" w:rsidP="00015D34">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底稿索引</w:t>
            </w:r>
          </w:p>
        </w:tc>
      </w:tr>
      <w:tr w:rsidR="004D32CE" w:rsidRPr="004D32CE" w14:paraId="3A2A2E79" w14:textId="77777777" w:rsidTr="001C4942">
        <w:trPr>
          <w:cantSplit/>
          <w:trHeight w:hRule="exact" w:val="400"/>
        </w:trPr>
        <w:tc>
          <w:tcPr>
            <w:tcW w:w="1560" w:type="dxa"/>
            <w:vMerge/>
            <w:tcBorders>
              <w:left w:val="single" w:sz="12" w:space="0" w:color="auto"/>
            </w:tcBorders>
          </w:tcPr>
          <w:p w14:paraId="49B93633" w14:textId="77777777" w:rsidR="00B63BED" w:rsidRPr="004D32CE" w:rsidRDefault="00B63BED" w:rsidP="00015D34">
            <w:pPr>
              <w:rPr>
                <w:rFonts w:ascii="微軟正黑體" w:eastAsia="微軟正黑體" w:hAnsi="微軟正黑體"/>
                <w:color w:val="000000" w:themeColor="text1"/>
                <w:spacing w:val="10"/>
              </w:rPr>
            </w:pPr>
          </w:p>
        </w:tc>
        <w:tc>
          <w:tcPr>
            <w:tcW w:w="8930" w:type="dxa"/>
            <w:vMerge/>
          </w:tcPr>
          <w:p w14:paraId="61611F36" w14:textId="77777777" w:rsidR="00B63BED" w:rsidRPr="004D32CE" w:rsidRDefault="00B63BED" w:rsidP="00015D34">
            <w:pPr>
              <w:rPr>
                <w:rFonts w:ascii="微軟正黑體" w:eastAsia="微軟正黑體" w:hAnsi="微軟正黑體"/>
                <w:color w:val="000000" w:themeColor="text1"/>
                <w:spacing w:val="10"/>
              </w:rPr>
            </w:pPr>
          </w:p>
        </w:tc>
        <w:tc>
          <w:tcPr>
            <w:tcW w:w="567" w:type="dxa"/>
          </w:tcPr>
          <w:p w14:paraId="65F74EE7" w14:textId="77777777" w:rsidR="00B63BED" w:rsidRPr="004D32CE" w:rsidRDefault="00B63BED" w:rsidP="00015D34">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是</w:t>
            </w:r>
          </w:p>
        </w:tc>
        <w:tc>
          <w:tcPr>
            <w:tcW w:w="567" w:type="dxa"/>
          </w:tcPr>
          <w:p w14:paraId="5B9AF086" w14:textId="77777777" w:rsidR="00B63BED" w:rsidRPr="004D32CE" w:rsidRDefault="00B63BED" w:rsidP="00015D34">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否</w:t>
            </w:r>
          </w:p>
        </w:tc>
        <w:tc>
          <w:tcPr>
            <w:tcW w:w="992" w:type="dxa"/>
          </w:tcPr>
          <w:p w14:paraId="620A2124" w14:textId="77777777" w:rsidR="00B63BED" w:rsidRPr="004D32CE" w:rsidRDefault="00B63BED" w:rsidP="00015D34">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不適用</w:t>
            </w:r>
          </w:p>
        </w:tc>
        <w:tc>
          <w:tcPr>
            <w:tcW w:w="1674" w:type="dxa"/>
            <w:vMerge/>
            <w:tcBorders>
              <w:right w:val="single" w:sz="12" w:space="0" w:color="auto"/>
            </w:tcBorders>
          </w:tcPr>
          <w:p w14:paraId="39A64176" w14:textId="77777777" w:rsidR="00B63BED" w:rsidRPr="004D32CE" w:rsidRDefault="00B63BED" w:rsidP="00015D34">
            <w:pPr>
              <w:rPr>
                <w:rFonts w:ascii="微軟正黑體" w:eastAsia="微軟正黑體" w:hAnsi="微軟正黑體"/>
                <w:color w:val="000000" w:themeColor="text1"/>
                <w:spacing w:val="10"/>
              </w:rPr>
            </w:pPr>
          </w:p>
        </w:tc>
      </w:tr>
      <w:tr w:rsidR="004D32CE" w:rsidRPr="004D32CE" w14:paraId="6C37AFE1" w14:textId="77777777" w:rsidTr="007F7A61">
        <w:trPr>
          <w:trHeight w:hRule="exact" w:val="7850"/>
        </w:trPr>
        <w:tc>
          <w:tcPr>
            <w:tcW w:w="1560" w:type="dxa"/>
            <w:tcBorders>
              <w:left w:val="single" w:sz="12" w:space="0" w:color="auto"/>
            </w:tcBorders>
          </w:tcPr>
          <w:p w14:paraId="7F45B34B" w14:textId="77777777" w:rsidR="00B63BED" w:rsidRPr="004D32CE" w:rsidRDefault="00B63BED" w:rsidP="001817E7">
            <w:pPr>
              <w:spacing w:line="400" w:lineRule="exact"/>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受託買賣及成交作業</w:t>
            </w:r>
          </w:p>
        </w:tc>
        <w:tc>
          <w:tcPr>
            <w:tcW w:w="8930" w:type="dxa"/>
          </w:tcPr>
          <w:p w14:paraId="2FFC2E32" w14:textId="38D0AB64" w:rsidR="00164AC8" w:rsidRPr="004D32CE" w:rsidRDefault="00164AC8" w:rsidP="00C77E90">
            <w:pPr>
              <w:pStyle w:val="a9"/>
              <w:numPr>
                <w:ilvl w:val="0"/>
                <w:numId w:val="10"/>
              </w:numPr>
              <w:spacing w:line="400" w:lineRule="exact"/>
              <w:ind w:leftChars="-10" w:left="496" w:hangingChars="200" w:hanging="520"/>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公司辦理本項業務或國際證券業務分公司依規定受託買賣外幣結構型商品，公司是否於本公會「證券商受託買賣外國有價證券業務電子化申報平台」申報相關資料。</w:t>
            </w:r>
          </w:p>
          <w:p w14:paraId="78850801" w14:textId="5048F92F" w:rsidR="00164AC8" w:rsidRPr="004D32CE" w:rsidRDefault="00164AC8" w:rsidP="00C77E90">
            <w:pPr>
              <w:spacing w:line="400" w:lineRule="exact"/>
              <w:ind w:leftChars="200" w:left="480"/>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公司受託買賣境外結構型商品前，是否與發行人、總代理人共同簽訂書面契約。</w:t>
            </w:r>
          </w:p>
          <w:p w14:paraId="1A8C507A" w14:textId="242CDC3F" w:rsidR="004554A3" w:rsidRPr="009B65A1" w:rsidRDefault="004554A3" w:rsidP="00C77E90">
            <w:pPr>
              <w:spacing w:after="108" w:line="380" w:lineRule="exact"/>
              <w:ind w:leftChars="200" w:left="480"/>
              <w:jc w:val="both"/>
              <w:rPr>
                <w:rFonts w:ascii="微軟正黑體" w:eastAsia="微軟正黑體" w:hAnsi="微軟正黑體"/>
                <w:color w:val="000000" w:themeColor="text1"/>
                <w:szCs w:val="24"/>
              </w:rPr>
            </w:pPr>
            <w:r w:rsidRPr="009B65A1">
              <w:rPr>
                <w:rFonts w:ascii="微軟正黑體" w:eastAsia="微軟正黑體" w:hAnsi="微軟正黑體" w:hint="eastAsia"/>
                <w:color w:val="000000" w:themeColor="text1"/>
                <w:szCs w:val="24"/>
              </w:rPr>
              <w:t>公司接受高資產客戶委託買賣證券商或本國銀行之海外轉投資子公司或分支機構發行境外結構型商品，是否與境內代理人以約定或書面確認其商品資訊提供、爭議處理、重大事件通報程序等事項。</w:t>
            </w:r>
          </w:p>
          <w:p w14:paraId="22911862" w14:textId="7C160E6B" w:rsidR="00164AC8" w:rsidRPr="009B65A1" w:rsidRDefault="00164AC8" w:rsidP="00C77E90">
            <w:pPr>
              <w:pStyle w:val="a9"/>
              <w:numPr>
                <w:ilvl w:val="0"/>
                <w:numId w:val="10"/>
              </w:numPr>
              <w:spacing w:line="400" w:lineRule="exact"/>
              <w:ind w:leftChars="-10" w:left="496" w:hangingChars="200" w:hanging="520"/>
              <w:jc w:val="both"/>
              <w:rPr>
                <w:rFonts w:ascii="微軟正黑體" w:eastAsia="微軟正黑體" w:hAnsi="微軟正黑體"/>
                <w:color w:val="000000" w:themeColor="text1"/>
                <w:spacing w:val="10"/>
              </w:rPr>
            </w:pPr>
            <w:r w:rsidRPr="009B65A1">
              <w:rPr>
                <w:rFonts w:ascii="微軟正黑體" w:eastAsia="微軟正黑體" w:hAnsi="微軟正黑體" w:hint="eastAsia"/>
                <w:color w:val="000000" w:themeColor="text1"/>
                <w:spacing w:val="10"/>
              </w:rPr>
              <w:t>公司受託買賣境外結構型商品前，商品審查小組是否依規定進行審查。</w:t>
            </w:r>
          </w:p>
          <w:p w14:paraId="2939CDD4" w14:textId="77777777" w:rsidR="00C77E90" w:rsidRPr="009B65A1" w:rsidRDefault="00C77E90" w:rsidP="002D4147">
            <w:pPr>
              <w:spacing w:after="108" w:line="380" w:lineRule="exact"/>
              <w:ind w:leftChars="200" w:left="480"/>
              <w:jc w:val="both"/>
              <w:rPr>
                <w:rFonts w:ascii="微軟正黑體" w:eastAsia="微軟正黑體" w:hAnsi="微軟正黑體"/>
                <w:color w:val="000000" w:themeColor="text1"/>
                <w:szCs w:val="24"/>
              </w:rPr>
            </w:pPr>
            <w:r w:rsidRPr="009B65A1">
              <w:rPr>
                <w:rFonts w:ascii="微軟正黑體" w:eastAsia="微軟正黑體" w:hAnsi="微軟正黑體" w:hint="eastAsia"/>
                <w:color w:val="000000" w:themeColor="text1"/>
                <w:szCs w:val="24"/>
              </w:rPr>
              <w:t>公司接受高資產客戶委託買賣境外結構型商品，是否建立適當之商品適合度制度，及商品上架審查標準、審查程序與監控機制，是否依該自訂之內部規範辦理。</w:t>
            </w:r>
          </w:p>
          <w:p w14:paraId="5A5FD501" w14:textId="64F1BF03" w:rsidR="00C77E90" w:rsidRPr="009B65A1" w:rsidRDefault="00C77E90" w:rsidP="002D4147">
            <w:pPr>
              <w:spacing w:after="108" w:line="380" w:lineRule="exact"/>
              <w:ind w:leftChars="200" w:left="480"/>
              <w:jc w:val="both"/>
              <w:rPr>
                <w:rFonts w:ascii="微軟正黑體" w:eastAsia="微軟正黑體" w:hAnsi="微軟正黑體"/>
                <w:color w:val="000000" w:themeColor="text1"/>
                <w:szCs w:val="24"/>
              </w:rPr>
            </w:pPr>
            <w:r w:rsidRPr="009B65A1">
              <w:rPr>
                <w:rFonts w:ascii="微軟正黑體" w:eastAsia="微軟正黑體" w:hAnsi="微軟正黑體" w:hint="eastAsia"/>
                <w:color w:val="000000" w:themeColor="text1"/>
                <w:szCs w:val="24"/>
              </w:rPr>
              <w:t>公司接受高資產客戶委託買賣境外結構型商品，是否就相同發行機構且相同商品結構或相同商品風險等級之商品自訂類型化審查之規範，是否依該自訂之內部規範辦理。</w:t>
            </w:r>
          </w:p>
          <w:p w14:paraId="3361318F" w14:textId="77777777" w:rsidR="00164AC8" w:rsidRPr="004D32CE" w:rsidRDefault="00164AC8" w:rsidP="002D4147">
            <w:pPr>
              <w:spacing w:line="400" w:lineRule="exact"/>
              <w:ind w:leftChars="227" w:left="545"/>
              <w:jc w:val="both"/>
              <w:rPr>
                <w:rFonts w:ascii="微軟正黑體" w:eastAsia="微軟正黑體" w:hAnsi="微軟正黑體"/>
                <w:color w:val="000000" w:themeColor="text1"/>
                <w:spacing w:val="10"/>
              </w:rPr>
            </w:pPr>
            <w:r w:rsidRPr="009B65A1">
              <w:rPr>
                <w:rFonts w:ascii="微軟正黑體" w:eastAsia="微軟正黑體" w:hAnsi="微軟正黑體" w:hint="eastAsia"/>
                <w:color w:val="000000" w:themeColor="text1"/>
                <w:spacing w:val="10"/>
              </w:rPr>
              <w:t>公司提供給境外結構型</w:t>
            </w:r>
            <w:r w:rsidRPr="004D32CE">
              <w:rPr>
                <w:rFonts w:ascii="微軟正黑體" w:eastAsia="微軟正黑體" w:hAnsi="微軟正黑體" w:hint="eastAsia"/>
                <w:color w:val="000000" w:themeColor="text1"/>
                <w:spacing w:val="10"/>
              </w:rPr>
              <w:t>商品發行人或總代理人之資料，是否經內部適當審核，並確定內容無不當、不實陳述及違反相關法令之情事。</w:t>
            </w:r>
          </w:p>
          <w:p w14:paraId="32B6F924" w14:textId="77777777" w:rsidR="00164AC8" w:rsidRPr="004D32CE" w:rsidRDefault="00164AC8" w:rsidP="002D4147">
            <w:pPr>
              <w:spacing w:line="400" w:lineRule="exact"/>
              <w:ind w:leftChars="227" w:left="545"/>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（該商品以專業機構投資人或高淨值投資法人為受託買賣對象者，得不適用本點規範）</w:t>
            </w:r>
          </w:p>
          <w:p w14:paraId="3080AAC7" w14:textId="77777777" w:rsidR="00164AC8" w:rsidRPr="004D32CE" w:rsidRDefault="00164AC8" w:rsidP="00164AC8">
            <w:pPr>
              <w:spacing w:line="400" w:lineRule="exact"/>
              <w:ind w:left="468" w:hangingChars="180" w:hanging="468"/>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三、公司受託買賣外國有價證券，委託人為專業投資人者，不以次級市場取得者為限，惟公司是否訂定防範利益衝突之機制、是否注意無違反證券交易法第二十二條之規定、是否向委託人提示注意事項及是否依國際配售結果分配依據進行分配。</w:t>
            </w:r>
          </w:p>
          <w:p w14:paraId="53245FD2" w14:textId="3B815931" w:rsidR="00164AC8" w:rsidRPr="004D32CE" w:rsidRDefault="00EC3300" w:rsidP="00164AC8">
            <w:pPr>
              <w:snapToGrid w:val="0"/>
              <w:spacing w:line="400" w:lineRule="exact"/>
              <w:ind w:left="533" w:hangingChars="205" w:hanging="533"/>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四</w:t>
            </w:r>
            <w:r w:rsidR="00164AC8" w:rsidRPr="004D32CE">
              <w:rPr>
                <w:rFonts w:ascii="微軟正黑體" w:eastAsia="微軟正黑體" w:hAnsi="微軟正黑體" w:hint="eastAsia"/>
                <w:color w:val="000000" w:themeColor="text1"/>
                <w:spacing w:val="10"/>
              </w:rPr>
              <w:t>、公司邀請國外分析師對客戶說明其外國有價證券研究內容是否依下列規定辦理：</w:t>
            </w:r>
          </w:p>
          <w:p w14:paraId="357CD8BA" w14:textId="77777777" w:rsidR="00164AC8" w:rsidRPr="004D32CE" w:rsidRDefault="00164AC8" w:rsidP="00164AC8">
            <w:pPr>
              <w:snapToGrid w:val="0"/>
              <w:spacing w:line="400" w:lineRule="exact"/>
              <w:ind w:leftChars="163" w:left="1101" w:hangingChars="273" w:hanging="710"/>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（一）證券商研究報告自外國證券機構取得者，為服務特定客戶，得邀請撰寫該研究報告之國外分析師來台對證券商之客戶說明其研究內容，並由辦妥登記之高級業務員或業務員資格者陪同。</w:t>
            </w:r>
          </w:p>
          <w:p w14:paraId="11931E75" w14:textId="77777777" w:rsidR="009D682B" w:rsidRPr="004D32CE" w:rsidRDefault="009D682B" w:rsidP="00164AC8">
            <w:pPr>
              <w:spacing w:line="340" w:lineRule="exact"/>
              <w:jc w:val="both"/>
              <w:rPr>
                <w:rFonts w:ascii="微軟正黑體" w:eastAsia="微軟正黑體" w:hAnsi="微軟正黑體"/>
                <w:b/>
                <w:bCs/>
                <w:color w:val="000000" w:themeColor="text1"/>
                <w:spacing w:val="10"/>
              </w:rPr>
            </w:pPr>
          </w:p>
        </w:tc>
        <w:tc>
          <w:tcPr>
            <w:tcW w:w="567" w:type="dxa"/>
          </w:tcPr>
          <w:p w14:paraId="54041B89" w14:textId="77777777" w:rsidR="00B63BED" w:rsidRPr="004D32CE" w:rsidRDefault="00B63BED" w:rsidP="001817E7">
            <w:pPr>
              <w:spacing w:line="400" w:lineRule="exact"/>
              <w:jc w:val="both"/>
              <w:rPr>
                <w:rFonts w:ascii="微軟正黑體" w:eastAsia="微軟正黑體" w:hAnsi="微軟正黑體"/>
                <w:color w:val="000000" w:themeColor="text1"/>
                <w:spacing w:val="10"/>
              </w:rPr>
            </w:pPr>
          </w:p>
        </w:tc>
        <w:tc>
          <w:tcPr>
            <w:tcW w:w="567" w:type="dxa"/>
          </w:tcPr>
          <w:p w14:paraId="3CA136FA" w14:textId="77777777" w:rsidR="00B63BED" w:rsidRPr="004D32CE" w:rsidRDefault="00B63BED" w:rsidP="001817E7">
            <w:pPr>
              <w:spacing w:line="400" w:lineRule="exact"/>
              <w:jc w:val="both"/>
              <w:rPr>
                <w:rFonts w:ascii="微軟正黑體" w:eastAsia="微軟正黑體" w:hAnsi="微軟正黑體"/>
                <w:color w:val="000000" w:themeColor="text1"/>
                <w:spacing w:val="10"/>
              </w:rPr>
            </w:pPr>
          </w:p>
        </w:tc>
        <w:tc>
          <w:tcPr>
            <w:tcW w:w="992" w:type="dxa"/>
          </w:tcPr>
          <w:p w14:paraId="0FC6F75B" w14:textId="77777777" w:rsidR="00B63BED" w:rsidRPr="004D32CE" w:rsidRDefault="00B63BED" w:rsidP="001817E7">
            <w:pPr>
              <w:spacing w:line="400" w:lineRule="exact"/>
              <w:jc w:val="both"/>
              <w:rPr>
                <w:rFonts w:ascii="微軟正黑體" w:eastAsia="微軟正黑體" w:hAnsi="微軟正黑體"/>
                <w:color w:val="000000" w:themeColor="text1"/>
                <w:spacing w:val="10"/>
              </w:rPr>
            </w:pPr>
          </w:p>
        </w:tc>
        <w:tc>
          <w:tcPr>
            <w:tcW w:w="1674" w:type="dxa"/>
            <w:tcBorders>
              <w:right w:val="single" w:sz="12" w:space="0" w:color="auto"/>
            </w:tcBorders>
          </w:tcPr>
          <w:p w14:paraId="5F0C0C10" w14:textId="77777777" w:rsidR="00B63BED" w:rsidRPr="004D32CE" w:rsidRDefault="00B63BED" w:rsidP="001817E7">
            <w:pPr>
              <w:spacing w:line="400" w:lineRule="exact"/>
              <w:jc w:val="both"/>
              <w:rPr>
                <w:rFonts w:ascii="微軟正黑體" w:eastAsia="微軟正黑體" w:hAnsi="微軟正黑體"/>
                <w:color w:val="000000" w:themeColor="text1"/>
                <w:spacing w:val="10"/>
              </w:rPr>
            </w:pPr>
          </w:p>
        </w:tc>
      </w:tr>
    </w:tbl>
    <w:p w14:paraId="2F63446C" w14:textId="77777777" w:rsidR="00D239F7" w:rsidRPr="004D32CE" w:rsidRDefault="00D239F7" w:rsidP="007E7E14">
      <w:pPr>
        <w:spacing w:line="500" w:lineRule="exact"/>
        <w:jc w:val="center"/>
        <w:rPr>
          <w:rFonts w:ascii="微軟正黑體" w:eastAsia="微軟正黑體" w:hAnsi="微軟正黑體"/>
          <w:color w:val="000000" w:themeColor="text1"/>
          <w:spacing w:val="10"/>
        </w:rPr>
      </w:pPr>
    </w:p>
    <w:p w14:paraId="0E44BC7A" w14:textId="77777777" w:rsidR="00387707" w:rsidRPr="004D32CE" w:rsidRDefault="00D239F7" w:rsidP="00387707">
      <w:pPr>
        <w:spacing w:line="500" w:lineRule="exact"/>
        <w:jc w:val="center"/>
        <w:rPr>
          <w:rFonts w:ascii="微軟正黑體" w:eastAsia="微軟正黑體" w:hAnsi="微軟正黑體"/>
          <w:color w:val="000000" w:themeColor="text1"/>
          <w:spacing w:val="10"/>
        </w:rPr>
      </w:pPr>
      <w:r w:rsidRPr="004D32CE">
        <w:rPr>
          <w:rFonts w:ascii="微軟正黑體" w:eastAsia="微軟正黑體" w:hAnsi="微軟正黑體"/>
          <w:color w:val="000000" w:themeColor="text1"/>
          <w:spacing w:val="10"/>
        </w:rPr>
        <w:br w:type="page"/>
      </w:r>
      <w:r w:rsidR="00387707" w:rsidRPr="004D32CE">
        <w:rPr>
          <w:rFonts w:ascii="微軟正黑體" w:eastAsia="微軟正黑體" w:hAnsi="微軟正黑體" w:hint="eastAsia"/>
          <w:color w:val="000000" w:themeColor="text1"/>
          <w:spacing w:val="10"/>
        </w:rPr>
        <w:lastRenderedPageBreak/>
        <w:t xml:space="preserve">　　　　　　證券股份有限公司</w:t>
      </w:r>
    </w:p>
    <w:p w14:paraId="7DFF549B" w14:textId="5B5A1558" w:rsidR="00387707" w:rsidRPr="004D32CE" w:rsidRDefault="00352019" w:rsidP="00387707">
      <w:pPr>
        <w:spacing w:line="400" w:lineRule="exact"/>
        <w:jc w:val="center"/>
        <w:rPr>
          <w:rFonts w:ascii="微軟正黑體" w:eastAsia="微軟正黑體" w:hAnsi="微軟正黑體"/>
          <w:color w:val="000000" w:themeColor="text1"/>
          <w:spacing w:val="10"/>
        </w:rPr>
      </w:pPr>
      <w:r w:rsidRPr="004D32CE">
        <w:rPr>
          <w:rFonts w:ascii="微軟正黑體" w:eastAsia="微軟正黑體" w:hAnsi="微軟正黑體"/>
          <w:noProof/>
          <w:color w:val="000000" w:themeColor="text1"/>
          <w:spacing w:val="10"/>
        </w:rPr>
        <mc:AlternateContent>
          <mc:Choice Requires="wps">
            <w:drawing>
              <wp:anchor distT="0" distB="0" distL="114300" distR="114300" simplePos="0" relativeHeight="251655168" behindDoc="0" locked="0" layoutInCell="0" allowOverlap="1" wp14:anchorId="3C031347" wp14:editId="59D1A955">
                <wp:simplePos x="0" y="0"/>
                <wp:positionH relativeFrom="column">
                  <wp:posOffset>0</wp:posOffset>
                </wp:positionH>
                <wp:positionV relativeFrom="paragraph">
                  <wp:posOffset>25400</wp:posOffset>
                </wp:positionV>
                <wp:extent cx="2172335" cy="343535"/>
                <wp:effectExtent l="0" t="0" r="0" b="0"/>
                <wp:wrapNone/>
                <wp:docPr id="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F7948C0" w14:textId="77777777" w:rsidR="004431A6" w:rsidRPr="00D16EFD" w:rsidRDefault="004431A6" w:rsidP="00387707">
                            <w:pPr>
                              <w:rPr>
                                <w:rFonts w:ascii="新細明體" w:hAnsi="新細明體"/>
                              </w:rPr>
                            </w:pPr>
                            <w:r w:rsidRPr="00D16EFD">
                              <w:rPr>
                                <w:rFonts w:ascii="新細明體" w:hAnsi="新細明體" w:hint="eastAsia"/>
                              </w:rPr>
                              <w:t>作業週期：每</w:t>
                            </w:r>
                            <w:r w:rsidR="004D2F20" w:rsidRPr="00467637">
                              <w:rPr>
                                <w:rFonts w:ascii="新細明體" w:hAnsi="新細明體" w:hint="eastAsia"/>
                                <w:color w:val="000000" w:themeColor="text1"/>
                              </w:rPr>
                              <w:t>月</w:t>
                            </w:r>
                            <w:r w:rsidRPr="00D16EFD">
                              <w:rPr>
                                <w:rFonts w:ascii="新細明體" w:hAnsi="新細明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31347" id="Rectangle 10" o:spid="_x0000_s1028" style="position:absolute;left:0;text-align:left;margin-left:0;margin-top:2pt;width:171.05pt;height:27.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Ae7vScJAIAADUEAAAOAAAAAAAAAAAAAAAAAC4CAABkcnMvZTJvRG9jLnht&#10;bFBLAQItABQABgAIAAAAIQDFXsJ13AAAAAUBAAAPAAAAAAAAAAAAAAAAAH4EAABkcnMvZG93bnJl&#10;di54bWxQSwUGAAAAAAQABADzAAAAhwUAAAAA&#10;" o:allowincell="f" filled="f" strokecolor="white" strokeweight="4pt">
                <v:textbox inset="1pt,1pt,1pt,1pt">
                  <w:txbxContent>
                    <w:p w14:paraId="7F7948C0" w14:textId="77777777" w:rsidR="004431A6" w:rsidRPr="00D16EFD" w:rsidRDefault="004431A6" w:rsidP="00387707">
                      <w:pPr>
                        <w:rPr>
                          <w:rFonts w:ascii="新細明體" w:hAnsi="新細明體"/>
                        </w:rPr>
                      </w:pPr>
                      <w:r w:rsidRPr="00D16EFD">
                        <w:rPr>
                          <w:rFonts w:ascii="新細明體" w:hAnsi="新細明體" w:hint="eastAsia"/>
                        </w:rPr>
                        <w:t>作業週期：每</w:t>
                      </w:r>
                      <w:r w:rsidR="004D2F20" w:rsidRPr="00467637">
                        <w:rPr>
                          <w:rFonts w:ascii="新細明體" w:hAnsi="新細明體" w:hint="eastAsia"/>
                          <w:color w:val="000000" w:themeColor="text1"/>
                        </w:rPr>
                        <w:t>月</w:t>
                      </w:r>
                      <w:r w:rsidRPr="00D16EFD">
                        <w:rPr>
                          <w:rFonts w:ascii="新細明體" w:hAnsi="新細明體" w:hint="eastAsia"/>
                        </w:rPr>
                        <w:t>至少查核乙次</w:t>
                      </w:r>
                    </w:p>
                  </w:txbxContent>
                </v:textbox>
              </v:rect>
            </w:pict>
          </mc:Fallback>
        </mc:AlternateContent>
      </w:r>
      <w:r w:rsidR="00387707" w:rsidRPr="004D32CE">
        <w:rPr>
          <w:rFonts w:ascii="微軟正黑體" w:eastAsia="微軟正黑體" w:hAnsi="微軟正黑體" w:hint="eastAsia"/>
          <w:color w:val="000000" w:themeColor="text1"/>
          <w:spacing w:val="10"/>
        </w:rPr>
        <w:t>業務及收入循環：經紀</w:t>
      </w:r>
      <w:r w:rsidR="00387707" w:rsidRPr="004D32CE">
        <w:rPr>
          <w:rFonts w:ascii="微軟正黑體" w:eastAsia="微軟正黑體" w:hAnsi="微軟正黑體"/>
          <w:color w:val="000000" w:themeColor="text1"/>
          <w:spacing w:val="10"/>
        </w:rPr>
        <w:t>(</w:t>
      </w:r>
      <w:r w:rsidR="00387707" w:rsidRPr="004D32CE">
        <w:rPr>
          <w:rFonts w:ascii="微軟正黑體" w:eastAsia="微軟正黑體" w:hAnsi="微軟正黑體" w:hint="eastAsia"/>
          <w:color w:val="000000" w:themeColor="text1"/>
          <w:spacing w:val="10"/>
        </w:rPr>
        <w:t>受託買賣外國有價證券</w:t>
      </w:r>
      <w:r w:rsidR="00387707" w:rsidRPr="004D32CE">
        <w:rPr>
          <w:rFonts w:ascii="微軟正黑體" w:eastAsia="微軟正黑體" w:hAnsi="微軟正黑體"/>
          <w:color w:val="000000" w:themeColor="text1"/>
          <w:spacing w:val="10"/>
        </w:rPr>
        <w:t>)</w:t>
      </w:r>
    </w:p>
    <w:p w14:paraId="475DB8AB" w14:textId="77777777" w:rsidR="00387707" w:rsidRPr="004D32CE" w:rsidRDefault="00387707" w:rsidP="00387707">
      <w:pPr>
        <w:spacing w:afterLines="50" w:after="120" w:line="400" w:lineRule="exact"/>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受託買賣及成交</w:t>
      </w:r>
      <w:r w:rsidR="009106F1" w:rsidRPr="004D32CE">
        <w:rPr>
          <w:rFonts w:ascii="微軟正黑體" w:eastAsia="微軟正黑體" w:hAnsi="微軟正黑體" w:hint="eastAsia"/>
          <w:color w:val="000000" w:themeColor="text1"/>
          <w:spacing w:val="10"/>
        </w:rPr>
        <w:t>作業</w:t>
      </w:r>
      <w:r w:rsidRPr="004D32CE">
        <w:rPr>
          <w:rFonts w:ascii="微軟正黑體" w:eastAsia="微軟正黑體" w:hAnsi="微軟正黑體" w:hint="eastAsia"/>
          <w:color w:val="000000" w:themeColor="text1"/>
          <w:spacing w:val="10"/>
        </w:rPr>
        <w:t>查核明細表</w:t>
      </w:r>
    </w:p>
    <w:tbl>
      <w:tblPr>
        <w:tblW w:w="1420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
        <w:gridCol w:w="1418"/>
        <w:gridCol w:w="8930"/>
        <w:gridCol w:w="567"/>
        <w:gridCol w:w="567"/>
        <w:gridCol w:w="992"/>
        <w:gridCol w:w="1674"/>
        <w:gridCol w:w="27"/>
      </w:tblGrid>
      <w:tr w:rsidR="004D32CE" w:rsidRPr="004D32CE" w14:paraId="7E8FFCF2" w14:textId="77777777" w:rsidTr="00164AC8">
        <w:trPr>
          <w:gridAfter w:val="1"/>
          <w:wAfter w:w="27" w:type="dxa"/>
          <w:cantSplit/>
          <w:trHeight w:hRule="exact" w:val="400"/>
        </w:trPr>
        <w:tc>
          <w:tcPr>
            <w:tcW w:w="1446" w:type="dxa"/>
            <w:gridSpan w:val="2"/>
            <w:vMerge w:val="restart"/>
            <w:tcBorders>
              <w:top w:val="single" w:sz="12" w:space="0" w:color="auto"/>
              <w:left w:val="single" w:sz="12" w:space="0" w:color="auto"/>
            </w:tcBorders>
            <w:vAlign w:val="center"/>
          </w:tcPr>
          <w:p w14:paraId="7182436C" w14:textId="77777777" w:rsidR="00387707" w:rsidRPr="004D32CE" w:rsidRDefault="00387707" w:rsidP="00624275">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項</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目</w:t>
            </w:r>
          </w:p>
        </w:tc>
        <w:tc>
          <w:tcPr>
            <w:tcW w:w="8930" w:type="dxa"/>
            <w:vMerge w:val="restart"/>
            <w:tcBorders>
              <w:top w:val="single" w:sz="12" w:space="0" w:color="auto"/>
            </w:tcBorders>
            <w:vAlign w:val="center"/>
          </w:tcPr>
          <w:p w14:paraId="2D617521" w14:textId="77777777" w:rsidR="00387707" w:rsidRPr="004D32CE" w:rsidRDefault="00387707" w:rsidP="00624275">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查</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核</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程</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序</w:t>
            </w:r>
          </w:p>
        </w:tc>
        <w:tc>
          <w:tcPr>
            <w:tcW w:w="2126" w:type="dxa"/>
            <w:gridSpan w:val="3"/>
            <w:tcBorders>
              <w:top w:val="single" w:sz="12" w:space="0" w:color="auto"/>
            </w:tcBorders>
            <w:vAlign w:val="center"/>
          </w:tcPr>
          <w:p w14:paraId="0ED7463D" w14:textId="77777777" w:rsidR="00387707" w:rsidRPr="004D32CE" w:rsidRDefault="00387707" w:rsidP="00624275">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查核結果</w:t>
            </w:r>
          </w:p>
        </w:tc>
        <w:tc>
          <w:tcPr>
            <w:tcW w:w="1674" w:type="dxa"/>
            <w:vMerge w:val="restart"/>
            <w:tcBorders>
              <w:top w:val="single" w:sz="12" w:space="0" w:color="auto"/>
              <w:right w:val="single" w:sz="12" w:space="0" w:color="auto"/>
            </w:tcBorders>
            <w:vAlign w:val="center"/>
          </w:tcPr>
          <w:p w14:paraId="73AE3E11" w14:textId="77777777" w:rsidR="00387707" w:rsidRPr="004D32CE" w:rsidRDefault="00387707" w:rsidP="00624275">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底稿索引</w:t>
            </w:r>
          </w:p>
        </w:tc>
      </w:tr>
      <w:tr w:rsidR="004D32CE" w:rsidRPr="004D32CE" w14:paraId="5CD298FD" w14:textId="77777777" w:rsidTr="00164AC8">
        <w:trPr>
          <w:gridAfter w:val="1"/>
          <w:wAfter w:w="27" w:type="dxa"/>
          <w:cantSplit/>
          <w:trHeight w:hRule="exact" w:val="400"/>
        </w:trPr>
        <w:tc>
          <w:tcPr>
            <w:tcW w:w="1446" w:type="dxa"/>
            <w:gridSpan w:val="2"/>
            <w:vMerge/>
            <w:tcBorders>
              <w:left w:val="single" w:sz="12" w:space="0" w:color="auto"/>
            </w:tcBorders>
          </w:tcPr>
          <w:p w14:paraId="74E7C9F8" w14:textId="77777777" w:rsidR="00387707" w:rsidRPr="004D32CE" w:rsidRDefault="00387707" w:rsidP="00624275">
            <w:pPr>
              <w:rPr>
                <w:rFonts w:ascii="微軟正黑體" w:eastAsia="微軟正黑體" w:hAnsi="微軟正黑體"/>
                <w:color w:val="000000" w:themeColor="text1"/>
                <w:spacing w:val="10"/>
              </w:rPr>
            </w:pPr>
          </w:p>
        </w:tc>
        <w:tc>
          <w:tcPr>
            <w:tcW w:w="8930" w:type="dxa"/>
            <w:vMerge/>
          </w:tcPr>
          <w:p w14:paraId="7B3C2B3F" w14:textId="77777777" w:rsidR="00387707" w:rsidRPr="004D32CE" w:rsidRDefault="00387707" w:rsidP="00624275">
            <w:pPr>
              <w:rPr>
                <w:rFonts w:ascii="微軟正黑體" w:eastAsia="微軟正黑體" w:hAnsi="微軟正黑體"/>
                <w:color w:val="000000" w:themeColor="text1"/>
                <w:spacing w:val="10"/>
              </w:rPr>
            </w:pPr>
          </w:p>
        </w:tc>
        <w:tc>
          <w:tcPr>
            <w:tcW w:w="567" w:type="dxa"/>
          </w:tcPr>
          <w:p w14:paraId="4E540F57" w14:textId="77777777" w:rsidR="00387707" w:rsidRPr="004D32CE" w:rsidRDefault="00387707" w:rsidP="00624275">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是</w:t>
            </w:r>
          </w:p>
        </w:tc>
        <w:tc>
          <w:tcPr>
            <w:tcW w:w="567" w:type="dxa"/>
          </w:tcPr>
          <w:p w14:paraId="09DD5566" w14:textId="77777777" w:rsidR="00387707" w:rsidRPr="004D32CE" w:rsidRDefault="00387707" w:rsidP="00624275">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否</w:t>
            </w:r>
          </w:p>
        </w:tc>
        <w:tc>
          <w:tcPr>
            <w:tcW w:w="992" w:type="dxa"/>
          </w:tcPr>
          <w:p w14:paraId="0B21E6E6" w14:textId="77777777" w:rsidR="00387707" w:rsidRPr="004D32CE" w:rsidRDefault="00387707" w:rsidP="00624275">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不適用</w:t>
            </w:r>
          </w:p>
        </w:tc>
        <w:tc>
          <w:tcPr>
            <w:tcW w:w="1674" w:type="dxa"/>
            <w:vMerge/>
            <w:tcBorders>
              <w:right w:val="single" w:sz="12" w:space="0" w:color="auto"/>
            </w:tcBorders>
          </w:tcPr>
          <w:p w14:paraId="2EA3CBEA" w14:textId="77777777" w:rsidR="00387707" w:rsidRPr="004D32CE" w:rsidRDefault="00387707" w:rsidP="00624275">
            <w:pPr>
              <w:rPr>
                <w:rFonts w:ascii="微軟正黑體" w:eastAsia="微軟正黑體" w:hAnsi="微軟正黑體"/>
                <w:color w:val="000000" w:themeColor="text1"/>
                <w:spacing w:val="10"/>
              </w:rPr>
            </w:pPr>
          </w:p>
        </w:tc>
      </w:tr>
      <w:tr w:rsidR="004D32CE" w:rsidRPr="004D32CE" w14:paraId="483C9282" w14:textId="77777777" w:rsidTr="00EC3300">
        <w:trPr>
          <w:gridAfter w:val="1"/>
          <w:wAfter w:w="27" w:type="dxa"/>
          <w:trHeight w:hRule="exact" w:val="6871"/>
        </w:trPr>
        <w:tc>
          <w:tcPr>
            <w:tcW w:w="1446" w:type="dxa"/>
            <w:gridSpan w:val="2"/>
            <w:tcBorders>
              <w:left w:val="single" w:sz="12" w:space="0" w:color="auto"/>
            </w:tcBorders>
          </w:tcPr>
          <w:p w14:paraId="1643F89B" w14:textId="77777777" w:rsidR="00387707" w:rsidRPr="004D32CE" w:rsidRDefault="00387707" w:rsidP="00624275">
            <w:pPr>
              <w:spacing w:line="400" w:lineRule="exact"/>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受託買賣及成交作業</w:t>
            </w:r>
          </w:p>
        </w:tc>
        <w:tc>
          <w:tcPr>
            <w:tcW w:w="8930" w:type="dxa"/>
          </w:tcPr>
          <w:p w14:paraId="48A50BDA" w14:textId="77777777" w:rsidR="009D682B" w:rsidRPr="004D32CE" w:rsidRDefault="00164AC8" w:rsidP="00164AC8">
            <w:pPr>
              <w:snapToGrid w:val="0"/>
              <w:spacing w:line="400" w:lineRule="exact"/>
              <w:ind w:leftChars="163" w:left="1101" w:hangingChars="273" w:hanging="710"/>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二）說明內容侷限該研究報告內容，相關行為除應符合本公會「證券商推介客戶買賣外國有價證券管理辦法」外，不得涉及未經許可外國金融商品之推介或銷售，亦不得涉及違反「證券商受託買賣外國有價證券管理規則」第30條，轉介投資人至國外證券商開戶、買賣外國有價證券之行為。</w:t>
            </w:r>
          </w:p>
          <w:p w14:paraId="7EC49736" w14:textId="77777777" w:rsidR="00164AC8" w:rsidRPr="004D32CE" w:rsidRDefault="00164AC8" w:rsidP="00164AC8">
            <w:pPr>
              <w:snapToGrid w:val="0"/>
              <w:spacing w:line="400" w:lineRule="exact"/>
              <w:ind w:leftChars="163" w:left="1101" w:hangingChars="273" w:hanging="710"/>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（三）證券商於辦理上開事項時，應紀錄留存國外分析師拜訪行程及說明之研究報告等文件備查。</w:t>
            </w:r>
          </w:p>
          <w:p w14:paraId="56E9FDD5" w14:textId="77777777" w:rsidR="00164AC8" w:rsidRPr="004D32CE" w:rsidRDefault="00164AC8" w:rsidP="00164AC8">
            <w:pPr>
              <w:snapToGrid w:val="0"/>
              <w:spacing w:line="400" w:lineRule="exact"/>
              <w:ind w:leftChars="163" w:left="1101" w:hangingChars="273" w:hanging="710"/>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（四）證券商客戶對象為專業機構投資人且符合以下條件者，並已將相關規範列於內部控制制度，得豁免人員陪同：</w:t>
            </w:r>
          </w:p>
          <w:p w14:paraId="69BBC119" w14:textId="77777777" w:rsidR="00164AC8" w:rsidRPr="004D32CE" w:rsidRDefault="00164AC8" w:rsidP="00164AC8">
            <w:pPr>
              <w:snapToGrid w:val="0"/>
              <w:spacing w:line="400" w:lineRule="exact"/>
              <w:ind w:leftChars="458" w:left="1525" w:hangingChars="164" w:hanging="426"/>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1、從事上開活動前應向本公會提出申報備查並副知主管機關，申報內容含國外分析師資歷簡述、活動起訖期間、拜訪對象，並檢附證券商承諾書，表明國外分析師資歷已符合當地國認可，且證券商概括承受國外分析師在國內活動全部責任，並確保其遵守國內相關證券管理規定。</w:t>
            </w:r>
          </w:p>
          <w:p w14:paraId="62EBCB6C" w14:textId="77777777" w:rsidR="00164AC8" w:rsidRPr="004D32CE" w:rsidRDefault="00164AC8" w:rsidP="00164AC8">
            <w:pPr>
              <w:snapToGrid w:val="0"/>
              <w:spacing w:line="400" w:lineRule="exact"/>
              <w:ind w:leftChars="458" w:left="1525" w:hangingChars="164" w:hanging="426"/>
              <w:jc w:val="both"/>
              <w:rPr>
                <w:rFonts w:ascii="微軟正黑體" w:eastAsia="微軟正黑體" w:hAnsi="微軟正黑體"/>
                <w:color w:val="000000" w:themeColor="text1"/>
                <w:spacing w:val="10"/>
                <w:u w:val="single"/>
              </w:rPr>
            </w:pPr>
            <w:r w:rsidRPr="004D32CE">
              <w:rPr>
                <w:rFonts w:ascii="微軟正黑體" w:eastAsia="微軟正黑體" w:hAnsi="微軟正黑體" w:hint="eastAsia"/>
                <w:color w:val="000000" w:themeColor="text1"/>
                <w:spacing w:val="10"/>
              </w:rPr>
              <w:t>2、從事上開活動後，國外分析師應向證券商回報拜訪對象、行程及提供說明之研究報告等文件，證券商應詳實紀錄並至少保存兩年。但有爭議者，應保存至該爭議消除為止。</w:t>
            </w:r>
          </w:p>
        </w:tc>
        <w:tc>
          <w:tcPr>
            <w:tcW w:w="567" w:type="dxa"/>
          </w:tcPr>
          <w:p w14:paraId="0AE7EB4B" w14:textId="77777777" w:rsidR="00387707" w:rsidRPr="004D32CE" w:rsidRDefault="00387707" w:rsidP="00624275">
            <w:pPr>
              <w:spacing w:line="400" w:lineRule="exact"/>
              <w:jc w:val="both"/>
              <w:rPr>
                <w:rFonts w:ascii="微軟正黑體" w:eastAsia="微軟正黑體" w:hAnsi="微軟正黑體"/>
                <w:color w:val="000000" w:themeColor="text1"/>
                <w:spacing w:val="10"/>
              </w:rPr>
            </w:pPr>
          </w:p>
        </w:tc>
        <w:tc>
          <w:tcPr>
            <w:tcW w:w="567" w:type="dxa"/>
          </w:tcPr>
          <w:p w14:paraId="7E3A55CA" w14:textId="77777777" w:rsidR="00387707" w:rsidRPr="004D32CE" w:rsidRDefault="00387707" w:rsidP="00624275">
            <w:pPr>
              <w:spacing w:line="400" w:lineRule="exact"/>
              <w:jc w:val="both"/>
              <w:rPr>
                <w:rFonts w:ascii="微軟正黑體" w:eastAsia="微軟正黑體" w:hAnsi="微軟正黑體"/>
                <w:color w:val="000000" w:themeColor="text1"/>
                <w:spacing w:val="10"/>
              </w:rPr>
            </w:pPr>
          </w:p>
        </w:tc>
        <w:tc>
          <w:tcPr>
            <w:tcW w:w="992" w:type="dxa"/>
          </w:tcPr>
          <w:p w14:paraId="1EFA1368" w14:textId="77777777" w:rsidR="00387707" w:rsidRPr="004D32CE" w:rsidRDefault="00387707" w:rsidP="00624275">
            <w:pPr>
              <w:spacing w:line="400" w:lineRule="exact"/>
              <w:jc w:val="both"/>
              <w:rPr>
                <w:rFonts w:ascii="微軟正黑體" w:eastAsia="微軟正黑體" w:hAnsi="微軟正黑體"/>
                <w:color w:val="000000" w:themeColor="text1"/>
                <w:spacing w:val="10"/>
              </w:rPr>
            </w:pPr>
          </w:p>
        </w:tc>
        <w:tc>
          <w:tcPr>
            <w:tcW w:w="1674" w:type="dxa"/>
            <w:tcBorders>
              <w:right w:val="single" w:sz="12" w:space="0" w:color="auto"/>
            </w:tcBorders>
          </w:tcPr>
          <w:p w14:paraId="7AC73B58" w14:textId="77777777" w:rsidR="00387707" w:rsidRPr="004D32CE" w:rsidRDefault="00387707" w:rsidP="00624275">
            <w:pPr>
              <w:spacing w:line="400" w:lineRule="exact"/>
              <w:jc w:val="both"/>
              <w:rPr>
                <w:rFonts w:ascii="微軟正黑體" w:eastAsia="微軟正黑體" w:hAnsi="微軟正黑體"/>
                <w:color w:val="000000" w:themeColor="text1"/>
                <w:spacing w:val="10"/>
              </w:rPr>
            </w:pPr>
          </w:p>
        </w:tc>
      </w:tr>
      <w:tr w:rsidR="004D32CE" w:rsidRPr="004D32CE" w14:paraId="204EDAA4" w14:textId="77777777" w:rsidTr="00164AC8">
        <w:trPr>
          <w:gridBefore w:val="1"/>
          <w:wBefore w:w="28" w:type="dxa"/>
          <w:cantSplit/>
          <w:trHeight w:hRule="exact" w:val="1002"/>
        </w:trPr>
        <w:tc>
          <w:tcPr>
            <w:tcW w:w="14175" w:type="dxa"/>
            <w:gridSpan w:val="7"/>
            <w:tcBorders>
              <w:left w:val="single" w:sz="12" w:space="0" w:color="auto"/>
              <w:bottom w:val="single" w:sz="12" w:space="0" w:color="auto"/>
              <w:right w:val="single" w:sz="12" w:space="0" w:color="auto"/>
            </w:tcBorders>
          </w:tcPr>
          <w:p w14:paraId="56CD62A9" w14:textId="77777777" w:rsidR="00164AC8" w:rsidRPr="004D32CE" w:rsidRDefault="00164AC8" w:rsidP="006F52CF">
            <w:pPr>
              <w:ind w:firstLine="180"/>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備</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註：</w:t>
            </w:r>
          </w:p>
        </w:tc>
      </w:tr>
    </w:tbl>
    <w:p w14:paraId="0C2698FA" w14:textId="77777777" w:rsidR="00164AC8" w:rsidRPr="004D32CE" w:rsidRDefault="00164AC8" w:rsidP="00164AC8">
      <w:pPr>
        <w:spacing w:line="500" w:lineRule="exact"/>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 xml:space="preserve">                                               稽核人員</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 xml:space="preserve">　　　　</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日</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 xml:space="preserve">期　　　　　　</w:t>
      </w:r>
    </w:p>
    <w:p w14:paraId="3FC768AA" w14:textId="77777777" w:rsidR="00AA67A1" w:rsidRPr="004D32CE" w:rsidRDefault="00AA67A1" w:rsidP="00AA67A1">
      <w:pPr>
        <w:spacing w:line="500" w:lineRule="exact"/>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lastRenderedPageBreak/>
        <w:t xml:space="preserve">  證券股份有限公司</w:t>
      </w:r>
    </w:p>
    <w:p w14:paraId="60072449" w14:textId="7D8F06AE" w:rsidR="00AA67A1" w:rsidRPr="004D32CE" w:rsidRDefault="00352019" w:rsidP="00AA67A1">
      <w:pPr>
        <w:spacing w:line="400" w:lineRule="exact"/>
        <w:jc w:val="center"/>
        <w:rPr>
          <w:rFonts w:ascii="微軟正黑體" w:eastAsia="微軟正黑體" w:hAnsi="微軟正黑體"/>
          <w:color w:val="000000" w:themeColor="text1"/>
          <w:spacing w:val="10"/>
        </w:rPr>
      </w:pPr>
      <w:r w:rsidRPr="004D32CE">
        <w:rPr>
          <w:rFonts w:ascii="微軟正黑體" w:eastAsia="微軟正黑體" w:hAnsi="微軟正黑體"/>
          <w:noProof/>
          <w:color w:val="000000" w:themeColor="text1"/>
          <w:spacing w:val="10"/>
        </w:rPr>
        <mc:AlternateContent>
          <mc:Choice Requires="wps">
            <w:drawing>
              <wp:anchor distT="0" distB="0" distL="114300" distR="114300" simplePos="0" relativeHeight="251656192" behindDoc="0" locked="0" layoutInCell="0" allowOverlap="1" wp14:anchorId="5D0760E3" wp14:editId="74B5CD39">
                <wp:simplePos x="0" y="0"/>
                <wp:positionH relativeFrom="column">
                  <wp:posOffset>0</wp:posOffset>
                </wp:positionH>
                <wp:positionV relativeFrom="paragraph">
                  <wp:posOffset>25400</wp:posOffset>
                </wp:positionV>
                <wp:extent cx="2172335" cy="343535"/>
                <wp:effectExtent l="0" t="0" r="0" b="0"/>
                <wp:wrapNone/>
                <wp:docPr id="7"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231BBAB" w14:textId="77777777" w:rsidR="00AA67A1" w:rsidRPr="00D16EFD" w:rsidRDefault="00AA67A1" w:rsidP="00AA67A1">
                            <w:pPr>
                              <w:rPr>
                                <w:rFonts w:ascii="新細明體" w:hAnsi="新細明體"/>
                              </w:rPr>
                            </w:pPr>
                            <w:r w:rsidRPr="00D16EFD">
                              <w:rPr>
                                <w:rFonts w:ascii="新細明體" w:hAnsi="新細明體" w:hint="eastAsia"/>
                              </w:rPr>
                              <w:t>作業週期：每</w:t>
                            </w:r>
                            <w:r w:rsidRPr="00467637">
                              <w:rPr>
                                <w:rFonts w:ascii="新細明體" w:hAnsi="新細明體" w:hint="eastAsia"/>
                                <w:color w:val="000000" w:themeColor="text1"/>
                              </w:rPr>
                              <w:t>月</w:t>
                            </w:r>
                            <w:r w:rsidRPr="00D16EFD">
                              <w:rPr>
                                <w:rFonts w:ascii="新細明體" w:hAnsi="新細明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0760E3" id="Rectangle 22" o:spid="_x0000_s1029" style="position:absolute;left:0;text-align:left;margin-left:0;margin-top:2pt;width:171.05pt;height:27.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" o:allowincell="f" filled="f" strokecolor="white" strokeweight="4pt">
                <v:textbox inset="1pt,1pt,1pt,1pt">
                  <w:txbxContent>
                    <w:p w14:paraId="0231BBAB" w14:textId="77777777" w:rsidR="00AA67A1" w:rsidRPr="00D16EFD" w:rsidRDefault="00AA67A1" w:rsidP="00AA67A1">
                      <w:pPr>
                        <w:rPr>
                          <w:rFonts w:ascii="新細明體" w:hAnsi="新細明體"/>
                        </w:rPr>
                      </w:pPr>
                      <w:r w:rsidRPr="00D16EFD">
                        <w:rPr>
                          <w:rFonts w:ascii="新細明體" w:hAnsi="新細明體" w:hint="eastAsia"/>
                        </w:rPr>
                        <w:t>作業週期：每</w:t>
                      </w:r>
                      <w:r w:rsidRPr="00467637">
                        <w:rPr>
                          <w:rFonts w:ascii="新細明體" w:hAnsi="新細明體" w:hint="eastAsia"/>
                          <w:color w:val="000000" w:themeColor="text1"/>
                        </w:rPr>
                        <w:t>月</w:t>
                      </w:r>
                      <w:r w:rsidRPr="00D16EFD">
                        <w:rPr>
                          <w:rFonts w:ascii="新細明體" w:hAnsi="新細明體" w:hint="eastAsia"/>
                        </w:rPr>
                        <w:t>至少查核乙次</w:t>
                      </w:r>
                    </w:p>
                  </w:txbxContent>
                </v:textbox>
              </v:rect>
            </w:pict>
          </mc:Fallback>
        </mc:AlternateContent>
      </w:r>
      <w:r w:rsidR="00AA67A1" w:rsidRPr="004D32CE">
        <w:rPr>
          <w:rFonts w:ascii="微軟正黑體" w:eastAsia="微軟正黑體" w:hAnsi="微軟正黑體" w:hint="eastAsia"/>
          <w:color w:val="000000" w:themeColor="text1"/>
          <w:spacing w:val="10"/>
        </w:rPr>
        <w:t>業務及收入循環：經紀</w:t>
      </w:r>
      <w:r w:rsidR="00AA67A1" w:rsidRPr="004D32CE">
        <w:rPr>
          <w:rFonts w:ascii="微軟正黑體" w:eastAsia="微軟正黑體" w:hAnsi="微軟正黑體"/>
          <w:color w:val="000000" w:themeColor="text1"/>
          <w:spacing w:val="10"/>
        </w:rPr>
        <w:t>(</w:t>
      </w:r>
      <w:r w:rsidR="00AA67A1" w:rsidRPr="004D32CE">
        <w:rPr>
          <w:rFonts w:ascii="微軟正黑體" w:eastAsia="微軟正黑體" w:hAnsi="微軟正黑體" w:hint="eastAsia"/>
          <w:color w:val="000000" w:themeColor="text1"/>
          <w:spacing w:val="10"/>
        </w:rPr>
        <w:t>受託買賣外國有價證券</w:t>
      </w:r>
      <w:r w:rsidR="00AA67A1" w:rsidRPr="004D32CE">
        <w:rPr>
          <w:rFonts w:ascii="微軟正黑體" w:eastAsia="微軟正黑體" w:hAnsi="微軟正黑體"/>
          <w:color w:val="000000" w:themeColor="text1"/>
          <w:spacing w:val="10"/>
        </w:rPr>
        <w:t>)</w:t>
      </w:r>
    </w:p>
    <w:p w14:paraId="0D07FF41" w14:textId="77777777" w:rsidR="00AA67A1" w:rsidRPr="004D32CE" w:rsidRDefault="00AA67A1" w:rsidP="00AA67A1">
      <w:pPr>
        <w:spacing w:afterLines="50" w:after="120" w:line="400" w:lineRule="exact"/>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交</w:t>
      </w:r>
      <w:r w:rsidR="00C87466" w:rsidRPr="004D32CE">
        <w:rPr>
          <w:rFonts w:ascii="微軟正黑體" w:eastAsia="微軟正黑體" w:hAnsi="微軟正黑體" w:hint="eastAsia"/>
          <w:color w:val="000000" w:themeColor="text1"/>
          <w:spacing w:val="10"/>
        </w:rPr>
        <w:t>割作業</w:t>
      </w:r>
      <w:r w:rsidRPr="004D32CE">
        <w:rPr>
          <w:rFonts w:ascii="微軟正黑體" w:eastAsia="微軟正黑體" w:hAnsi="微軟正黑體" w:hint="eastAsia"/>
          <w:color w:val="000000" w:themeColor="text1"/>
          <w:spacing w:val="10"/>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4D32CE" w:rsidRPr="004D32CE" w14:paraId="5AD51C41" w14:textId="77777777" w:rsidTr="00327427">
        <w:trPr>
          <w:cantSplit/>
          <w:trHeight w:hRule="exact" w:val="400"/>
        </w:trPr>
        <w:tc>
          <w:tcPr>
            <w:tcW w:w="1446" w:type="dxa"/>
            <w:vMerge w:val="restart"/>
            <w:tcBorders>
              <w:top w:val="single" w:sz="12" w:space="0" w:color="auto"/>
              <w:left w:val="single" w:sz="12" w:space="0" w:color="auto"/>
            </w:tcBorders>
            <w:vAlign w:val="center"/>
          </w:tcPr>
          <w:p w14:paraId="06D82853" w14:textId="77777777" w:rsidR="00AA67A1" w:rsidRPr="004D32CE" w:rsidRDefault="00AA67A1" w:rsidP="00327427">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項</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目</w:t>
            </w:r>
          </w:p>
        </w:tc>
        <w:tc>
          <w:tcPr>
            <w:tcW w:w="8930" w:type="dxa"/>
            <w:vMerge w:val="restart"/>
            <w:tcBorders>
              <w:top w:val="single" w:sz="12" w:space="0" w:color="auto"/>
            </w:tcBorders>
            <w:vAlign w:val="center"/>
          </w:tcPr>
          <w:p w14:paraId="2D8FA51C" w14:textId="77777777" w:rsidR="00AA67A1" w:rsidRPr="004D32CE" w:rsidRDefault="00AA67A1" w:rsidP="00327427">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查</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核</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程</w:t>
            </w:r>
            <w:r w:rsidRPr="004D32CE">
              <w:rPr>
                <w:rFonts w:ascii="微軟正黑體" w:eastAsia="微軟正黑體" w:hAnsi="微軟正黑體"/>
                <w:color w:val="000000" w:themeColor="text1"/>
                <w:spacing w:val="10"/>
              </w:rPr>
              <w:t xml:space="preserve">          </w:t>
            </w:r>
            <w:r w:rsidRPr="004D32CE">
              <w:rPr>
                <w:rFonts w:ascii="微軟正黑體" w:eastAsia="微軟正黑體" w:hAnsi="微軟正黑體" w:hint="eastAsia"/>
                <w:color w:val="000000" w:themeColor="text1"/>
                <w:spacing w:val="10"/>
              </w:rPr>
              <w:t>序</w:t>
            </w:r>
          </w:p>
        </w:tc>
        <w:tc>
          <w:tcPr>
            <w:tcW w:w="2126" w:type="dxa"/>
            <w:gridSpan w:val="3"/>
            <w:tcBorders>
              <w:top w:val="single" w:sz="12" w:space="0" w:color="auto"/>
            </w:tcBorders>
            <w:vAlign w:val="center"/>
          </w:tcPr>
          <w:p w14:paraId="7ABDFC69" w14:textId="77777777" w:rsidR="00AA67A1" w:rsidRPr="004D32CE" w:rsidRDefault="00AA67A1" w:rsidP="00327427">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查核結果</w:t>
            </w:r>
          </w:p>
        </w:tc>
        <w:tc>
          <w:tcPr>
            <w:tcW w:w="1674" w:type="dxa"/>
            <w:vMerge w:val="restart"/>
            <w:tcBorders>
              <w:top w:val="single" w:sz="12" w:space="0" w:color="auto"/>
              <w:right w:val="single" w:sz="12" w:space="0" w:color="auto"/>
            </w:tcBorders>
            <w:vAlign w:val="center"/>
          </w:tcPr>
          <w:p w14:paraId="65892ECB" w14:textId="77777777" w:rsidR="00AA67A1" w:rsidRPr="004D32CE" w:rsidRDefault="00AA67A1" w:rsidP="00327427">
            <w:pPr>
              <w:jc w:val="center"/>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底稿索引</w:t>
            </w:r>
          </w:p>
        </w:tc>
      </w:tr>
      <w:tr w:rsidR="004D32CE" w:rsidRPr="004D32CE" w14:paraId="2EBE9D2F" w14:textId="77777777" w:rsidTr="00327427">
        <w:trPr>
          <w:cantSplit/>
          <w:trHeight w:hRule="exact" w:val="400"/>
        </w:trPr>
        <w:tc>
          <w:tcPr>
            <w:tcW w:w="1446" w:type="dxa"/>
            <w:vMerge/>
            <w:tcBorders>
              <w:left w:val="single" w:sz="12" w:space="0" w:color="auto"/>
            </w:tcBorders>
          </w:tcPr>
          <w:p w14:paraId="3CA9C2C7" w14:textId="77777777" w:rsidR="00AA67A1" w:rsidRPr="004D32CE" w:rsidRDefault="00AA67A1" w:rsidP="00327427">
            <w:pPr>
              <w:rPr>
                <w:rFonts w:ascii="微軟正黑體" w:eastAsia="微軟正黑體" w:hAnsi="微軟正黑體"/>
                <w:color w:val="000000" w:themeColor="text1"/>
                <w:spacing w:val="10"/>
              </w:rPr>
            </w:pPr>
          </w:p>
        </w:tc>
        <w:tc>
          <w:tcPr>
            <w:tcW w:w="8930" w:type="dxa"/>
            <w:vMerge/>
          </w:tcPr>
          <w:p w14:paraId="57A22BFA" w14:textId="77777777" w:rsidR="00AA67A1" w:rsidRPr="004D32CE" w:rsidRDefault="00AA67A1" w:rsidP="00327427">
            <w:pPr>
              <w:rPr>
                <w:rFonts w:ascii="微軟正黑體" w:eastAsia="微軟正黑體" w:hAnsi="微軟正黑體"/>
                <w:color w:val="000000" w:themeColor="text1"/>
                <w:spacing w:val="10"/>
              </w:rPr>
            </w:pPr>
          </w:p>
        </w:tc>
        <w:tc>
          <w:tcPr>
            <w:tcW w:w="567" w:type="dxa"/>
          </w:tcPr>
          <w:p w14:paraId="037DEDF1" w14:textId="77777777" w:rsidR="00AA67A1" w:rsidRPr="004D32CE" w:rsidRDefault="00AA67A1" w:rsidP="00327427">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是</w:t>
            </w:r>
          </w:p>
        </w:tc>
        <w:tc>
          <w:tcPr>
            <w:tcW w:w="567" w:type="dxa"/>
          </w:tcPr>
          <w:p w14:paraId="111DDB0B" w14:textId="77777777" w:rsidR="00AA67A1" w:rsidRPr="004D32CE" w:rsidRDefault="00AA67A1" w:rsidP="00327427">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否</w:t>
            </w:r>
          </w:p>
        </w:tc>
        <w:tc>
          <w:tcPr>
            <w:tcW w:w="992" w:type="dxa"/>
          </w:tcPr>
          <w:p w14:paraId="4168FA15" w14:textId="77777777" w:rsidR="00AA67A1" w:rsidRPr="004D32CE" w:rsidRDefault="00AA67A1" w:rsidP="00327427">
            <w:pPr>
              <w:jc w:val="center"/>
              <w:rPr>
                <w:rFonts w:ascii="微軟正黑體" w:eastAsia="微軟正黑體" w:hAnsi="微軟正黑體"/>
                <w:color w:val="000000" w:themeColor="text1"/>
                <w:spacing w:val="10"/>
                <w:szCs w:val="24"/>
              </w:rPr>
            </w:pPr>
            <w:r w:rsidRPr="004D32CE">
              <w:rPr>
                <w:rFonts w:ascii="微軟正黑體" w:eastAsia="微軟正黑體" w:hAnsi="微軟正黑體" w:hint="eastAsia"/>
                <w:color w:val="000000" w:themeColor="text1"/>
                <w:spacing w:val="10"/>
                <w:szCs w:val="24"/>
              </w:rPr>
              <w:t>不適用</w:t>
            </w:r>
          </w:p>
        </w:tc>
        <w:tc>
          <w:tcPr>
            <w:tcW w:w="1674" w:type="dxa"/>
            <w:vMerge/>
            <w:tcBorders>
              <w:right w:val="single" w:sz="12" w:space="0" w:color="auto"/>
            </w:tcBorders>
          </w:tcPr>
          <w:p w14:paraId="734EBD3C" w14:textId="77777777" w:rsidR="00AA67A1" w:rsidRPr="004D32CE" w:rsidRDefault="00AA67A1" w:rsidP="00327427">
            <w:pPr>
              <w:rPr>
                <w:rFonts w:ascii="微軟正黑體" w:eastAsia="微軟正黑體" w:hAnsi="微軟正黑體"/>
                <w:color w:val="000000" w:themeColor="text1"/>
                <w:spacing w:val="10"/>
              </w:rPr>
            </w:pPr>
          </w:p>
        </w:tc>
      </w:tr>
      <w:tr w:rsidR="004D32CE" w:rsidRPr="004D32CE" w14:paraId="1528FE30" w14:textId="77777777" w:rsidTr="00327427">
        <w:trPr>
          <w:trHeight w:hRule="exact" w:val="6857"/>
        </w:trPr>
        <w:tc>
          <w:tcPr>
            <w:tcW w:w="1446" w:type="dxa"/>
            <w:tcBorders>
              <w:left w:val="single" w:sz="12" w:space="0" w:color="auto"/>
            </w:tcBorders>
          </w:tcPr>
          <w:p w14:paraId="61A0ED9D" w14:textId="77777777" w:rsidR="00380A8F" w:rsidRPr="004D32CE" w:rsidRDefault="00380A8F" w:rsidP="00380A8F">
            <w:pPr>
              <w:spacing w:line="400" w:lineRule="exact"/>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交割作業</w:t>
            </w:r>
          </w:p>
          <w:p w14:paraId="75C87C32" w14:textId="77777777" w:rsidR="00AA67A1" w:rsidRPr="004D32CE" w:rsidRDefault="00AA67A1" w:rsidP="00327427">
            <w:pPr>
              <w:spacing w:line="400" w:lineRule="exact"/>
              <w:jc w:val="both"/>
              <w:rPr>
                <w:rFonts w:ascii="微軟正黑體" w:eastAsia="微軟正黑體" w:hAnsi="微軟正黑體"/>
                <w:color w:val="000000" w:themeColor="text1"/>
                <w:spacing w:val="10"/>
              </w:rPr>
            </w:pPr>
          </w:p>
        </w:tc>
        <w:tc>
          <w:tcPr>
            <w:tcW w:w="8930" w:type="dxa"/>
          </w:tcPr>
          <w:p w14:paraId="2751740A" w14:textId="77777777" w:rsidR="00164AC8" w:rsidRPr="004D32CE" w:rsidRDefault="00164AC8" w:rsidP="002D4147">
            <w:pPr>
              <w:spacing w:line="400" w:lineRule="exact"/>
              <w:ind w:leftChars="-10" w:left="496" w:hangingChars="200" w:hanging="520"/>
              <w:jc w:val="both"/>
              <w:rPr>
                <w:rFonts w:ascii="微軟正黑體" w:eastAsia="微軟正黑體" w:hAnsi="微軟正黑體"/>
                <w:color w:val="000000" w:themeColor="text1"/>
              </w:rPr>
            </w:pPr>
            <w:r w:rsidRPr="004D32CE">
              <w:rPr>
                <w:rFonts w:ascii="微軟正黑體" w:eastAsia="微軟正黑體" w:hAnsi="微軟正黑體" w:hint="eastAsia"/>
                <w:color w:val="000000" w:themeColor="text1"/>
                <w:spacing w:val="10"/>
              </w:rPr>
              <w:t>一、</w:t>
            </w:r>
            <w:r w:rsidRPr="004D32CE">
              <w:rPr>
                <w:rFonts w:ascii="微軟正黑體" w:eastAsia="微軟正黑體" w:hAnsi="微軟正黑體" w:hint="eastAsia"/>
                <w:color w:val="000000" w:themeColor="text1"/>
              </w:rPr>
              <w:t>受託買賣之手續費及其它費用之費率，是否按券商公會報請主管機關核定之費率收取之。</w:t>
            </w:r>
          </w:p>
          <w:p w14:paraId="7ADD706E" w14:textId="77777777" w:rsidR="00380A8F" w:rsidRPr="004D32CE" w:rsidRDefault="00164AC8" w:rsidP="002D4147">
            <w:pPr>
              <w:spacing w:line="400" w:lineRule="exact"/>
              <w:ind w:leftChars="-10" w:left="496" w:hangingChars="200" w:hanging="520"/>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二</w:t>
            </w:r>
            <w:r w:rsidR="00380A8F" w:rsidRPr="004D32CE">
              <w:rPr>
                <w:rFonts w:ascii="微軟正黑體" w:eastAsia="微軟正黑體" w:hAnsi="微軟正黑體" w:hint="eastAsia"/>
                <w:color w:val="000000" w:themeColor="text1"/>
                <w:spacing w:val="10"/>
              </w:rPr>
              <w:t>、公司是否按日</w:t>
            </w:r>
            <w:r w:rsidR="00380A8F" w:rsidRPr="004D32CE">
              <w:rPr>
                <w:rFonts w:ascii="微軟正黑體" w:eastAsia="微軟正黑體" w:hAnsi="微軟正黑體" w:hint="eastAsia"/>
                <w:color w:val="000000" w:themeColor="text1"/>
                <w:spacing w:val="10"/>
                <w:szCs w:val="24"/>
              </w:rPr>
              <w:t>（月）</w:t>
            </w:r>
            <w:r w:rsidR="00380A8F" w:rsidRPr="004D32CE">
              <w:rPr>
                <w:rFonts w:ascii="微軟正黑體" w:eastAsia="微軟正黑體" w:hAnsi="微軟正黑體" w:hint="eastAsia"/>
                <w:color w:val="000000" w:themeColor="text1"/>
                <w:spacing w:val="10"/>
              </w:rPr>
              <w:t>向券商公會申報受託買賣外國有價證券營業日</w:t>
            </w:r>
            <w:r w:rsidR="00380A8F" w:rsidRPr="004D32CE">
              <w:rPr>
                <w:rFonts w:ascii="微軟正黑體" w:eastAsia="微軟正黑體" w:hAnsi="微軟正黑體" w:hint="eastAsia"/>
                <w:color w:val="000000" w:themeColor="text1"/>
                <w:spacing w:val="10"/>
                <w:szCs w:val="24"/>
              </w:rPr>
              <w:t>（月）</w:t>
            </w:r>
            <w:r w:rsidR="00380A8F" w:rsidRPr="004D32CE">
              <w:rPr>
                <w:rFonts w:ascii="微軟正黑體" w:eastAsia="微軟正黑體" w:hAnsi="微軟正黑體" w:hint="eastAsia"/>
                <w:color w:val="000000" w:themeColor="text1"/>
                <w:spacing w:val="10"/>
              </w:rPr>
              <w:t>報表</w:t>
            </w:r>
            <w:r w:rsidR="00380A8F" w:rsidRPr="004D32CE">
              <w:rPr>
                <w:rFonts w:ascii="微軟正黑體" w:eastAsia="微軟正黑體" w:hAnsi="微軟正黑體"/>
                <w:color w:val="000000" w:themeColor="text1"/>
                <w:spacing w:val="10"/>
              </w:rPr>
              <w:t>。</w:t>
            </w:r>
          </w:p>
          <w:p w14:paraId="4791C5A4" w14:textId="77777777" w:rsidR="00AA67A1" w:rsidRPr="004D32CE" w:rsidRDefault="00164AC8" w:rsidP="002D4147">
            <w:pPr>
              <w:spacing w:line="400" w:lineRule="exact"/>
              <w:ind w:leftChars="-10" w:left="496" w:hangingChars="200" w:hanging="520"/>
              <w:jc w:val="both"/>
              <w:rPr>
                <w:rFonts w:ascii="微軟正黑體" w:eastAsia="微軟正黑體" w:hAnsi="微軟正黑體"/>
                <w:color w:val="000000" w:themeColor="text1"/>
                <w:spacing w:val="10"/>
              </w:rPr>
            </w:pPr>
            <w:r w:rsidRPr="004D32CE">
              <w:rPr>
                <w:rFonts w:ascii="微軟正黑體" w:eastAsia="微軟正黑體" w:hAnsi="微軟正黑體" w:hint="eastAsia"/>
                <w:color w:val="000000" w:themeColor="text1"/>
                <w:spacing w:val="10"/>
              </w:rPr>
              <w:t>三</w:t>
            </w:r>
            <w:r w:rsidR="00380A8F" w:rsidRPr="004D32CE">
              <w:rPr>
                <w:rFonts w:ascii="微軟正黑體" w:eastAsia="微軟正黑體" w:hAnsi="微軟正黑體" w:hint="eastAsia"/>
                <w:color w:val="000000" w:themeColor="text1"/>
                <w:spacing w:val="10"/>
              </w:rPr>
              <w:t>、公司</w:t>
            </w:r>
            <w:r w:rsidR="00380A8F" w:rsidRPr="004D32CE">
              <w:rPr>
                <w:rFonts w:ascii="微軟正黑體" w:eastAsia="微軟正黑體" w:hAnsi="微軟正黑體"/>
                <w:color w:val="000000" w:themeColor="text1"/>
                <w:spacing w:val="10"/>
              </w:rPr>
              <w:t>對於證券發行人所交付之通知書或其他有關委託人權益事項之資料，</w:t>
            </w:r>
            <w:r w:rsidR="00380A8F" w:rsidRPr="004D32CE">
              <w:rPr>
                <w:rFonts w:ascii="微軟正黑體" w:eastAsia="微軟正黑體" w:hAnsi="微軟正黑體" w:hint="eastAsia"/>
                <w:color w:val="000000" w:themeColor="text1"/>
                <w:spacing w:val="10"/>
              </w:rPr>
              <w:t>是否</w:t>
            </w:r>
            <w:r w:rsidR="00380A8F" w:rsidRPr="004D32CE">
              <w:rPr>
                <w:rFonts w:ascii="微軟正黑體" w:eastAsia="微軟正黑體" w:hAnsi="微軟正黑體"/>
                <w:color w:val="000000" w:themeColor="text1"/>
                <w:spacing w:val="10"/>
              </w:rPr>
              <w:t>於取得時儘速據實轉達委託人。</w:t>
            </w:r>
          </w:p>
          <w:p w14:paraId="3E57EE88" w14:textId="77777777" w:rsidR="002D4147" w:rsidRPr="009B65A1" w:rsidRDefault="002D4147" w:rsidP="002D4147">
            <w:pPr>
              <w:spacing w:after="108" w:line="380" w:lineRule="exact"/>
              <w:ind w:leftChars="179" w:left="430"/>
              <w:jc w:val="both"/>
              <w:rPr>
                <w:rFonts w:ascii="微軟正黑體" w:eastAsia="微軟正黑體" w:hAnsi="微軟正黑體"/>
                <w:color w:val="000000" w:themeColor="text1"/>
                <w:szCs w:val="24"/>
              </w:rPr>
            </w:pPr>
            <w:r w:rsidRPr="009B65A1">
              <w:rPr>
                <w:rFonts w:ascii="微軟正黑體" w:eastAsia="微軟正黑體" w:hAnsi="微軟正黑體" w:hint="eastAsia"/>
                <w:color w:val="000000" w:themeColor="text1"/>
                <w:szCs w:val="24"/>
              </w:rPr>
              <w:t>公司接受委託人行使前項權益事項是否留存紀錄且至少保存一年。但有爭議者，是否保存至該爭議消除為止。</w:t>
            </w:r>
          </w:p>
          <w:p w14:paraId="1C2F3322" w14:textId="6B12B40A" w:rsidR="002D4147" w:rsidRPr="004D32CE" w:rsidRDefault="002D4147" w:rsidP="00380A8F">
            <w:pPr>
              <w:spacing w:line="400" w:lineRule="exact"/>
              <w:ind w:left="582" w:hangingChars="224" w:hanging="582"/>
              <w:jc w:val="both"/>
              <w:rPr>
                <w:rFonts w:ascii="微軟正黑體" w:eastAsia="微軟正黑體" w:hAnsi="微軟正黑體"/>
                <w:color w:val="000000" w:themeColor="text1"/>
                <w:spacing w:val="10"/>
              </w:rPr>
            </w:pPr>
          </w:p>
        </w:tc>
        <w:tc>
          <w:tcPr>
            <w:tcW w:w="567" w:type="dxa"/>
          </w:tcPr>
          <w:p w14:paraId="59C96CE7" w14:textId="77777777" w:rsidR="00AA67A1" w:rsidRPr="004D32CE" w:rsidRDefault="00AA67A1" w:rsidP="00327427">
            <w:pPr>
              <w:spacing w:line="400" w:lineRule="exact"/>
              <w:jc w:val="both"/>
              <w:rPr>
                <w:rFonts w:ascii="微軟正黑體" w:eastAsia="微軟正黑體" w:hAnsi="微軟正黑體"/>
                <w:color w:val="000000" w:themeColor="text1"/>
                <w:spacing w:val="10"/>
              </w:rPr>
            </w:pPr>
          </w:p>
        </w:tc>
        <w:tc>
          <w:tcPr>
            <w:tcW w:w="567" w:type="dxa"/>
          </w:tcPr>
          <w:p w14:paraId="1F63B3AF" w14:textId="77777777" w:rsidR="00AA67A1" w:rsidRPr="004D32CE" w:rsidRDefault="00AA67A1" w:rsidP="00327427">
            <w:pPr>
              <w:spacing w:line="400" w:lineRule="exact"/>
              <w:jc w:val="both"/>
              <w:rPr>
                <w:rFonts w:ascii="微軟正黑體" w:eastAsia="微軟正黑體" w:hAnsi="微軟正黑體"/>
                <w:color w:val="000000" w:themeColor="text1"/>
                <w:spacing w:val="10"/>
              </w:rPr>
            </w:pPr>
          </w:p>
        </w:tc>
        <w:tc>
          <w:tcPr>
            <w:tcW w:w="992" w:type="dxa"/>
          </w:tcPr>
          <w:p w14:paraId="4EF10B47" w14:textId="77777777" w:rsidR="00AA67A1" w:rsidRPr="004D32CE" w:rsidRDefault="00AA67A1" w:rsidP="00327427">
            <w:pPr>
              <w:spacing w:line="400" w:lineRule="exact"/>
              <w:jc w:val="both"/>
              <w:rPr>
                <w:rFonts w:ascii="微軟正黑體" w:eastAsia="微軟正黑體" w:hAnsi="微軟正黑體"/>
                <w:color w:val="000000" w:themeColor="text1"/>
                <w:spacing w:val="10"/>
              </w:rPr>
            </w:pPr>
          </w:p>
        </w:tc>
        <w:tc>
          <w:tcPr>
            <w:tcW w:w="1674" w:type="dxa"/>
            <w:tcBorders>
              <w:right w:val="single" w:sz="12" w:space="0" w:color="auto"/>
            </w:tcBorders>
          </w:tcPr>
          <w:p w14:paraId="104A804F" w14:textId="77777777" w:rsidR="00AA67A1" w:rsidRPr="004D32CE" w:rsidRDefault="00AA67A1" w:rsidP="00327427">
            <w:pPr>
              <w:spacing w:line="400" w:lineRule="exact"/>
              <w:jc w:val="both"/>
              <w:rPr>
                <w:rFonts w:ascii="微軟正黑體" w:eastAsia="微軟正黑體" w:hAnsi="微軟正黑體"/>
                <w:color w:val="000000" w:themeColor="text1"/>
                <w:spacing w:val="10"/>
              </w:rPr>
            </w:pPr>
          </w:p>
        </w:tc>
      </w:tr>
      <w:tr w:rsidR="00AA67A1" w:rsidRPr="00245041" w14:paraId="4C2194B3" w14:textId="77777777" w:rsidTr="00327427">
        <w:trPr>
          <w:cantSplit/>
          <w:trHeight w:hRule="exact" w:val="1002"/>
        </w:trPr>
        <w:tc>
          <w:tcPr>
            <w:tcW w:w="14176" w:type="dxa"/>
            <w:gridSpan w:val="6"/>
            <w:tcBorders>
              <w:left w:val="single" w:sz="12" w:space="0" w:color="auto"/>
              <w:bottom w:val="single" w:sz="12" w:space="0" w:color="auto"/>
              <w:right w:val="single" w:sz="12" w:space="0" w:color="auto"/>
            </w:tcBorders>
          </w:tcPr>
          <w:p w14:paraId="60AC46B6" w14:textId="77777777" w:rsidR="00AA67A1" w:rsidRPr="00245041" w:rsidRDefault="00AA67A1" w:rsidP="00327427">
            <w:pPr>
              <w:ind w:firstLine="180"/>
              <w:rPr>
                <w:rFonts w:ascii="微軟正黑體" w:eastAsia="微軟正黑體" w:hAnsi="微軟正黑體"/>
                <w:spacing w:val="10"/>
              </w:rPr>
            </w:pPr>
            <w:r w:rsidRPr="00245041">
              <w:rPr>
                <w:rFonts w:ascii="微軟正黑體" w:eastAsia="微軟正黑體" w:hAnsi="微軟正黑體" w:hint="eastAsia"/>
                <w:spacing w:val="10"/>
              </w:rPr>
              <w:t>備</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註：</w:t>
            </w:r>
          </w:p>
        </w:tc>
      </w:tr>
    </w:tbl>
    <w:p w14:paraId="3F527609" w14:textId="77777777" w:rsidR="00AA67A1" w:rsidRPr="00245041" w:rsidRDefault="00AA67A1" w:rsidP="00312839">
      <w:pPr>
        <w:spacing w:line="5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 xml:space="preserve">                                               稽核人員</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　　　　</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期　　　　　</w:t>
      </w:r>
    </w:p>
    <w:p w14:paraId="59871D65" w14:textId="77777777" w:rsidR="00093452" w:rsidRPr="00245041" w:rsidRDefault="00093452" w:rsidP="00093452">
      <w:pPr>
        <w:spacing w:line="500" w:lineRule="exact"/>
        <w:jc w:val="center"/>
        <w:rPr>
          <w:rFonts w:ascii="微軟正黑體" w:eastAsia="微軟正黑體" w:hAnsi="微軟正黑體"/>
          <w:spacing w:val="10"/>
        </w:rPr>
      </w:pPr>
      <w:r w:rsidRPr="00245041">
        <w:rPr>
          <w:rFonts w:ascii="微軟正黑體" w:eastAsia="微軟正黑體" w:hAnsi="微軟正黑體" w:hint="eastAsia"/>
          <w:spacing w:val="10"/>
        </w:rPr>
        <w:lastRenderedPageBreak/>
        <w:t xml:space="preserve">  證券股份有限公司</w:t>
      </w:r>
    </w:p>
    <w:p w14:paraId="2F7F9BA3" w14:textId="768D6E1B" w:rsidR="00093452" w:rsidRPr="00245041" w:rsidRDefault="00352019" w:rsidP="00093452">
      <w:pPr>
        <w:spacing w:line="400" w:lineRule="exact"/>
        <w:jc w:val="center"/>
        <w:rPr>
          <w:rFonts w:ascii="微軟正黑體" w:eastAsia="微軟正黑體" w:hAnsi="微軟正黑體"/>
          <w:spacing w:val="10"/>
        </w:rPr>
      </w:pPr>
      <w:r w:rsidRPr="00245041">
        <w:rPr>
          <w:rFonts w:ascii="微軟正黑體" w:eastAsia="微軟正黑體" w:hAnsi="微軟正黑體"/>
          <w:noProof/>
          <w:spacing w:val="10"/>
        </w:rPr>
        <mc:AlternateContent>
          <mc:Choice Requires="wps">
            <w:drawing>
              <wp:anchor distT="0" distB="0" distL="114300" distR="114300" simplePos="0" relativeHeight="251657216" behindDoc="0" locked="0" layoutInCell="0" allowOverlap="1" wp14:anchorId="7F1CBE73" wp14:editId="6FFA75FD">
                <wp:simplePos x="0" y="0"/>
                <wp:positionH relativeFrom="column">
                  <wp:posOffset>0</wp:posOffset>
                </wp:positionH>
                <wp:positionV relativeFrom="paragraph">
                  <wp:posOffset>25400</wp:posOffset>
                </wp:positionV>
                <wp:extent cx="2172335" cy="343535"/>
                <wp:effectExtent l="0" t="0" r="0" b="0"/>
                <wp:wrapNone/>
                <wp:docPr id="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E123289" w14:textId="77777777" w:rsidR="00093452" w:rsidRPr="00087993" w:rsidRDefault="00093452" w:rsidP="00093452">
                            <w:pPr>
                              <w:rPr>
                                <w:rFonts w:ascii="微軟正黑體" w:eastAsia="微軟正黑體" w:hAnsi="微軟正黑體"/>
                              </w:rPr>
                            </w:pPr>
                            <w:r w:rsidRPr="00087993">
                              <w:rPr>
                                <w:rFonts w:ascii="微軟正黑體" w:eastAsia="微軟正黑體" w:hAnsi="微軟正黑體" w:hint="eastAsia"/>
                              </w:rPr>
                              <w:t>作業週期：每</w:t>
                            </w:r>
                            <w:r w:rsidRPr="00467637">
                              <w:rPr>
                                <w:rFonts w:ascii="微軟正黑體" w:eastAsia="微軟正黑體" w:hAnsi="微軟正黑體" w:hint="eastAsia"/>
                                <w:color w:val="000000" w:themeColor="text1"/>
                              </w:rPr>
                              <w:t>月</w:t>
                            </w:r>
                            <w:r w:rsidRPr="00087993">
                              <w:rPr>
                                <w:rFonts w:ascii="微軟正黑體" w:eastAsia="微軟正黑體" w:hAnsi="微軟正黑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1CBE73" id="Rectangle 23" o:spid="_x0000_s1030" style="position:absolute;left:0;text-align:left;margin-left:0;margin-top:2pt;width:171.05pt;height:27.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" o:allowincell="f" filled="f" strokecolor="white" strokeweight="4pt">
                <v:textbox inset="1pt,1pt,1pt,1pt">
                  <w:txbxContent>
                    <w:p w14:paraId="1E123289" w14:textId="77777777" w:rsidR="00093452" w:rsidRPr="00087993" w:rsidRDefault="00093452" w:rsidP="00093452">
                      <w:pPr>
                        <w:rPr>
                          <w:rFonts w:ascii="微軟正黑體" w:eastAsia="微軟正黑體" w:hAnsi="微軟正黑體"/>
                        </w:rPr>
                      </w:pPr>
                      <w:r w:rsidRPr="00087993">
                        <w:rPr>
                          <w:rFonts w:ascii="微軟正黑體" w:eastAsia="微軟正黑體" w:hAnsi="微軟正黑體" w:hint="eastAsia"/>
                        </w:rPr>
                        <w:t>作業週期：每</w:t>
                      </w:r>
                      <w:r w:rsidRPr="00467637">
                        <w:rPr>
                          <w:rFonts w:ascii="微軟正黑體" w:eastAsia="微軟正黑體" w:hAnsi="微軟正黑體" w:hint="eastAsia"/>
                          <w:color w:val="000000" w:themeColor="text1"/>
                        </w:rPr>
                        <w:t>月</w:t>
                      </w:r>
                      <w:r w:rsidRPr="00087993">
                        <w:rPr>
                          <w:rFonts w:ascii="微軟正黑體" w:eastAsia="微軟正黑體" w:hAnsi="微軟正黑體" w:hint="eastAsia"/>
                        </w:rPr>
                        <w:t>至少查核乙次</w:t>
                      </w:r>
                    </w:p>
                  </w:txbxContent>
                </v:textbox>
              </v:rect>
            </w:pict>
          </mc:Fallback>
        </mc:AlternateContent>
      </w:r>
      <w:r w:rsidR="00093452" w:rsidRPr="00245041">
        <w:rPr>
          <w:rFonts w:ascii="微軟正黑體" w:eastAsia="微軟正黑體" w:hAnsi="微軟正黑體" w:hint="eastAsia"/>
          <w:spacing w:val="10"/>
        </w:rPr>
        <w:t>業務及收入循環：經紀</w:t>
      </w:r>
      <w:r w:rsidR="00093452" w:rsidRPr="00245041">
        <w:rPr>
          <w:rFonts w:ascii="微軟正黑體" w:eastAsia="微軟正黑體" w:hAnsi="微軟正黑體"/>
          <w:spacing w:val="10"/>
        </w:rPr>
        <w:t>(</w:t>
      </w:r>
      <w:r w:rsidR="00093452" w:rsidRPr="00245041">
        <w:rPr>
          <w:rFonts w:ascii="微軟正黑體" w:eastAsia="微軟正黑體" w:hAnsi="微軟正黑體" w:hint="eastAsia"/>
          <w:spacing w:val="10"/>
        </w:rPr>
        <w:t>受託買賣外國有價證券</w:t>
      </w:r>
      <w:r w:rsidR="00093452" w:rsidRPr="00245041">
        <w:rPr>
          <w:rFonts w:ascii="微軟正黑體" w:eastAsia="微軟正黑體" w:hAnsi="微軟正黑體"/>
          <w:spacing w:val="10"/>
        </w:rPr>
        <w:t>)</w:t>
      </w:r>
    </w:p>
    <w:p w14:paraId="4D827DED" w14:textId="77777777" w:rsidR="00093452" w:rsidRPr="00245041" w:rsidRDefault="00C87466" w:rsidP="00093452">
      <w:pPr>
        <w:spacing w:afterLines="50" w:after="120"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交割作業（複委託）</w:t>
      </w:r>
      <w:r w:rsidR="00093452" w:rsidRPr="00245041">
        <w:rPr>
          <w:rFonts w:ascii="微軟正黑體" w:eastAsia="微軟正黑體" w:hAnsi="微軟正黑體" w:hint="eastAsia"/>
          <w:spacing w:val="10"/>
        </w:rPr>
        <w:t>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6"/>
        <w:gridCol w:w="8930"/>
        <w:gridCol w:w="567"/>
        <w:gridCol w:w="567"/>
        <w:gridCol w:w="992"/>
        <w:gridCol w:w="1674"/>
      </w:tblGrid>
      <w:tr w:rsidR="00093452" w:rsidRPr="00245041" w14:paraId="00570019" w14:textId="77777777" w:rsidTr="00327427">
        <w:trPr>
          <w:cantSplit/>
          <w:trHeight w:hRule="exact" w:val="400"/>
        </w:trPr>
        <w:tc>
          <w:tcPr>
            <w:tcW w:w="1446" w:type="dxa"/>
            <w:vMerge w:val="restart"/>
            <w:tcBorders>
              <w:top w:val="single" w:sz="12" w:space="0" w:color="auto"/>
              <w:left w:val="single" w:sz="12" w:space="0" w:color="auto"/>
            </w:tcBorders>
            <w:vAlign w:val="center"/>
          </w:tcPr>
          <w:p w14:paraId="2225D267" w14:textId="77777777" w:rsidR="00093452" w:rsidRPr="00245041" w:rsidRDefault="00093452"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項</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目</w:t>
            </w:r>
          </w:p>
        </w:tc>
        <w:tc>
          <w:tcPr>
            <w:tcW w:w="8930" w:type="dxa"/>
            <w:vMerge w:val="restart"/>
            <w:tcBorders>
              <w:top w:val="single" w:sz="12" w:space="0" w:color="auto"/>
            </w:tcBorders>
            <w:vAlign w:val="center"/>
          </w:tcPr>
          <w:p w14:paraId="20058313" w14:textId="77777777" w:rsidR="00093452" w:rsidRPr="00245041" w:rsidRDefault="00093452"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核</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程</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序</w:t>
            </w:r>
          </w:p>
        </w:tc>
        <w:tc>
          <w:tcPr>
            <w:tcW w:w="2126" w:type="dxa"/>
            <w:gridSpan w:val="3"/>
            <w:tcBorders>
              <w:top w:val="single" w:sz="12" w:space="0" w:color="auto"/>
            </w:tcBorders>
            <w:vAlign w:val="center"/>
          </w:tcPr>
          <w:p w14:paraId="0E823896" w14:textId="77777777" w:rsidR="00093452" w:rsidRPr="00245041" w:rsidRDefault="00093452"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查核結果</w:t>
            </w:r>
          </w:p>
        </w:tc>
        <w:tc>
          <w:tcPr>
            <w:tcW w:w="1674" w:type="dxa"/>
            <w:vMerge w:val="restart"/>
            <w:tcBorders>
              <w:top w:val="single" w:sz="12" w:space="0" w:color="auto"/>
              <w:right w:val="single" w:sz="12" w:space="0" w:color="auto"/>
            </w:tcBorders>
            <w:vAlign w:val="center"/>
          </w:tcPr>
          <w:p w14:paraId="34C18D50" w14:textId="77777777" w:rsidR="00093452" w:rsidRPr="00245041" w:rsidRDefault="00093452"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底稿索引</w:t>
            </w:r>
          </w:p>
        </w:tc>
      </w:tr>
      <w:tr w:rsidR="00093452" w:rsidRPr="00245041" w14:paraId="4C32C46D" w14:textId="77777777" w:rsidTr="00327427">
        <w:trPr>
          <w:cantSplit/>
          <w:trHeight w:hRule="exact" w:val="400"/>
        </w:trPr>
        <w:tc>
          <w:tcPr>
            <w:tcW w:w="1446" w:type="dxa"/>
            <w:vMerge/>
            <w:tcBorders>
              <w:left w:val="single" w:sz="12" w:space="0" w:color="auto"/>
            </w:tcBorders>
          </w:tcPr>
          <w:p w14:paraId="24AB5DE1" w14:textId="77777777" w:rsidR="00093452" w:rsidRPr="00245041" w:rsidRDefault="00093452" w:rsidP="00327427">
            <w:pPr>
              <w:rPr>
                <w:rFonts w:ascii="微軟正黑體" w:eastAsia="微軟正黑體" w:hAnsi="微軟正黑體"/>
                <w:spacing w:val="10"/>
              </w:rPr>
            </w:pPr>
          </w:p>
        </w:tc>
        <w:tc>
          <w:tcPr>
            <w:tcW w:w="8930" w:type="dxa"/>
            <w:vMerge/>
          </w:tcPr>
          <w:p w14:paraId="5D3D4D51" w14:textId="77777777" w:rsidR="00093452" w:rsidRPr="00245041" w:rsidRDefault="00093452" w:rsidP="00327427">
            <w:pPr>
              <w:rPr>
                <w:rFonts w:ascii="微軟正黑體" w:eastAsia="微軟正黑體" w:hAnsi="微軟正黑體"/>
                <w:spacing w:val="10"/>
              </w:rPr>
            </w:pPr>
          </w:p>
        </w:tc>
        <w:tc>
          <w:tcPr>
            <w:tcW w:w="567" w:type="dxa"/>
          </w:tcPr>
          <w:p w14:paraId="13CBF6B8" w14:textId="77777777" w:rsidR="00093452" w:rsidRPr="00245041" w:rsidRDefault="00093452"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是</w:t>
            </w:r>
          </w:p>
        </w:tc>
        <w:tc>
          <w:tcPr>
            <w:tcW w:w="567" w:type="dxa"/>
          </w:tcPr>
          <w:p w14:paraId="12C49F9A" w14:textId="77777777" w:rsidR="00093452" w:rsidRPr="00245041" w:rsidRDefault="00093452"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否</w:t>
            </w:r>
          </w:p>
        </w:tc>
        <w:tc>
          <w:tcPr>
            <w:tcW w:w="992" w:type="dxa"/>
          </w:tcPr>
          <w:p w14:paraId="1C2B979C" w14:textId="77777777" w:rsidR="00093452" w:rsidRPr="00245041" w:rsidRDefault="00093452"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不適用</w:t>
            </w:r>
          </w:p>
        </w:tc>
        <w:tc>
          <w:tcPr>
            <w:tcW w:w="1674" w:type="dxa"/>
            <w:vMerge/>
            <w:tcBorders>
              <w:right w:val="single" w:sz="12" w:space="0" w:color="auto"/>
            </w:tcBorders>
          </w:tcPr>
          <w:p w14:paraId="4F640C25" w14:textId="77777777" w:rsidR="00093452" w:rsidRPr="00245041" w:rsidRDefault="00093452" w:rsidP="00327427">
            <w:pPr>
              <w:rPr>
                <w:rFonts w:ascii="微軟正黑體" w:eastAsia="微軟正黑體" w:hAnsi="微軟正黑體"/>
                <w:spacing w:val="10"/>
              </w:rPr>
            </w:pPr>
          </w:p>
        </w:tc>
      </w:tr>
      <w:tr w:rsidR="00093452" w:rsidRPr="00245041" w14:paraId="6CEB6B44" w14:textId="77777777" w:rsidTr="00AD6AA7">
        <w:trPr>
          <w:trHeight w:hRule="exact" w:val="6588"/>
        </w:trPr>
        <w:tc>
          <w:tcPr>
            <w:tcW w:w="1446" w:type="dxa"/>
            <w:tcBorders>
              <w:left w:val="single" w:sz="12" w:space="0" w:color="auto"/>
            </w:tcBorders>
          </w:tcPr>
          <w:p w14:paraId="52A67365" w14:textId="77777777" w:rsidR="00093452" w:rsidRPr="00245041" w:rsidRDefault="00093452" w:rsidP="00093452">
            <w:pPr>
              <w:spacing w:line="400" w:lineRule="exact"/>
              <w:jc w:val="both"/>
              <w:rPr>
                <w:rFonts w:ascii="微軟正黑體" w:eastAsia="微軟正黑體" w:hAnsi="微軟正黑體"/>
                <w:spacing w:val="10"/>
              </w:rPr>
            </w:pPr>
            <w:r w:rsidRPr="00245041">
              <w:rPr>
                <w:rFonts w:ascii="微軟正黑體" w:eastAsia="微軟正黑體" w:hAnsi="微軟正黑體" w:hint="eastAsia"/>
                <w:spacing w:val="10"/>
              </w:rPr>
              <w:t>交割作業</w:t>
            </w:r>
          </w:p>
          <w:p w14:paraId="56A5D5D0" w14:textId="77777777" w:rsidR="00093452" w:rsidRPr="00245041" w:rsidRDefault="00093452" w:rsidP="00093452">
            <w:pPr>
              <w:spacing w:line="400" w:lineRule="exact"/>
              <w:jc w:val="both"/>
              <w:rPr>
                <w:rFonts w:ascii="微軟正黑體" w:eastAsia="微軟正黑體" w:hAnsi="微軟正黑體"/>
                <w:spacing w:val="10"/>
              </w:rPr>
            </w:pPr>
            <w:r w:rsidRPr="00245041">
              <w:rPr>
                <w:rFonts w:ascii="微軟正黑體" w:eastAsia="微軟正黑體" w:hAnsi="微軟正黑體" w:hint="eastAsia"/>
                <w:spacing w:val="10"/>
              </w:rPr>
              <w:t>（複委託）</w:t>
            </w:r>
          </w:p>
          <w:p w14:paraId="33086A86" w14:textId="77777777" w:rsidR="00093452" w:rsidRPr="00245041" w:rsidRDefault="00093452" w:rsidP="00327427">
            <w:pPr>
              <w:spacing w:line="400" w:lineRule="exact"/>
              <w:jc w:val="both"/>
              <w:rPr>
                <w:rFonts w:ascii="微軟正黑體" w:eastAsia="微軟正黑體" w:hAnsi="微軟正黑體"/>
                <w:spacing w:val="10"/>
              </w:rPr>
            </w:pPr>
          </w:p>
        </w:tc>
        <w:tc>
          <w:tcPr>
            <w:tcW w:w="8930" w:type="dxa"/>
          </w:tcPr>
          <w:p w14:paraId="64EB67FA" w14:textId="77777777" w:rsidR="00093452" w:rsidRPr="00245041" w:rsidRDefault="00093452" w:rsidP="00093452">
            <w:pPr>
              <w:spacing w:line="400" w:lineRule="exact"/>
              <w:ind w:left="520" w:hangingChars="200" w:hanging="520"/>
              <w:jc w:val="both"/>
              <w:rPr>
                <w:rFonts w:ascii="微軟正黑體" w:eastAsia="微軟正黑體" w:hAnsi="微軟正黑體"/>
                <w:spacing w:val="10"/>
              </w:rPr>
            </w:pPr>
            <w:r w:rsidRPr="00245041">
              <w:rPr>
                <w:rFonts w:ascii="微軟正黑體" w:eastAsia="微軟正黑體" w:hAnsi="微軟正黑體" w:hint="eastAsia"/>
                <w:color w:val="000000"/>
                <w:spacing w:val="10"/>
              </w:rPr>
              <w:t>一</w:t>
            </w:r>
            <w:r w:rsidRPr="00245041">
              <w:rPr>
                <w:rFonts w:ascii="微軟正黑體" w:eastAsia="微軟正黑體" w:hAnsi="微軟正黑體" w:hint="eastAsia"/>
                <w:spacing w:val="10"/>
              </w:rPr>
              <w:t>、（刪除）</w:t>
            </w:r>
          </w:p>
          <w:p w14:paraId="3600BEBB" w14:textId="0D3ED68D" w:rsidR="00093452" w:rsidRDefault="00093452" w:rsidP="00093452">
            <w:pPr>
              <w:spacing w:line="400" w:lineRule="exact"/>
              <w:ind w:left="520" w:hangingChars="200" w:hanging="520"/>
              <w:jc w:val="both"/>
              <w:rPr>
                <w:rFonts w:ascii="微軟正黑體" w:eastAsia="微軟正黑體" w:hAnsi="微軟正黑體"/>
                <w:spacing w:val="10"/>
              </w:rPr>
            </w:pPr>
            <w:r w:rsidRPr="00245041">
              <w:rPr>
                <w:rFonts w:ascii="微軟正黑體" w:eastAsia="微軟正黑體" w:hAnsi="微軟正黑體" w:hint="eastAsia"/>
                <w:spacing w:val="10"/>
              </w:rPr>
              <w:t>二、</w:t>
            </w:r>
            <w:r w:rsidRPr="00245041">
              <w:rPr>
                <w:rFonts w:ascii="微軟正黑體" w:eastAsia="微軟正黑體" w:hAnsi="微軟正黑體"/>
                <w:spacing w:val="10"/>
              </w:rPr>
              <w:t>複受託</w:t>
            </w:r>
            <w:r w:rsidRPr="00245041">
              <w:rPr>
                <w:rFonts w:ascii="微軟正黑體" w:eastAsia="微軟正黑體" w:hAnsi="微軟正黑體" w:hint="eastAsia"/>
                <w:spacing w:val="10"/>
              </w:rPr>
              <w:t>金融機構</w:t>
            </w:r>
            <w:r w:rsidRPr="00245041">
              <w:rPr>
                <w:rFonts w:ascii="微軟正黑體" w:eastAsia="微軟正黑體" w:hAnsi="微軟正黑體"/>
                <w:spacing w:val="10"/>
              </w:rPr>
              <w:t>所交付有關證券發行人之通知書或其他有關委託人權益事項之資料，</w:t>
            </w:r>
            <w:r w:rsidRPr="00245041">
              <w:rPr>
                <w:rFonts w:ascii="微軟正黑體" w:eastAsia="微軟正黑體" w:hAnsi="微軟正黑體" w:hint="eastAsia"/>
                <w:spacing w:val="10"/>
              </w:rPr>
              <w:t>是否</w:t>
            </w:r>
            <w:r w:rsidRPr="00245041">
              <w:rPr>
                <w:rFonts w:ascii="微軟正黑體" w:eastAsia="微軟正黑體" w:hAnsi="微軟正黑體"/>
                <w:spacing w:val="10"/>
              </w:rPr>
              <w:t>取得時儘速據實轉達</w:t>
            </w:r>
            <w:r w:rsidRPr="00245041">
              <w:rPr>
                <w:rFonts w:ascii="微軟正黑體" w:eastAsia="微軟正黑體" w:hAnsi="微軟正黑體" w:hint="eastAsia"/>
                <w:spacing w:val="10"/>
              </w:rPr>
              <w:t>委託人</w:t>
            </w:r>
            <w:r w:rsidRPr="00245041">
              <w:rPr>
                <w:rFonts w:ascii="微軟正黑體" w:eastAsia="微軟正黑體" w:hAnsi="微軟正黑體"/>
                <w:spacing w:val="10"/>
              </w:rPr>
              <w:t>。</w:t>
            </w:r>
          </w:p>
          <w:p w14:paraId="70B94923" w14:textId="77777777" w:rsidR="004D32CE" w:rsidRPr="004D32CE" w:rsidRDefault="004D32CE" w:rsidP="004D32CE">
            <w:pPr>
              <w:spacing w:after="108" w:line="380" w:lineRule="exact"/>
              <w:ind w:leftChars="204" w:left="492" w:hanging="2"/>
              <w:jc w:val="both"/>
              <w:rPr>
                <w:rFonts w:ascii="微軟正黑體" w:eastAsia="微軟正黑體" w:hAnsi="微軟正黑體"/>
                <w:color w:val="FF0000"/>
                <w:spacing w:val="10"/>
                <w:u w:val="single"/>
              </w:rPr>
            </w:pPr>
            <w:r w:rsidRPr="004D32CE">
              <w:rPr>
                <w:rFonts w:ascii="微軟正黑體" w:eastAsia="微軟正黑體" w:hAnsi="微軟正黑體" w:hint="eastAsia"/>
                <w:color w:val="FF0000"/>
                <w:spacing w:val="10"/>
                <w:u w:val="single"/>
              </w:rPr>
              <w:t>公司接受委託人行使前項權益事項是否留存紀錄且至少保存一年。但有爭議者，是否保存至該爭議消除為止。</w:t>
            </w:r>
          </w:p>
          <w:p w14:paraId="55A1EEC3" w14:textId="77777777" w:rsidR="00093452" w:rsidRPr="00245041" w:rsidRDefault="00093452" w:rsidP="00093452">
            <w:pPr>
              <w:spacing w:line="400" w:lineRule="exact"/>
              <w:ind w:left="520" w:hangingChars="200" w:hanging="520"/>
              <w:jc w:val="both"/>
              <w:rPr>
                <w:rFonts w:ascii="微軟正黑體" w:eastAsia="微軟正黑體" w:hAnsi="微軟正黑體"/>
                <w:spacing w:val="10"/>
              </w:rPr>
            </w:pPr>
            <w:r w:rsidRPr="00245041">
              <w:rPr>
                <w:rFonts w:ascii="微軟正黑體" w:eastAsia="微軟正黑體" w:hAnsi="微軟正黑體" w:hint="eastAsia"/>
                <w:spacing w:val="10"/>
              </w:rPr>
              <w:t>三、與</w:t>
            </w:r>
            <w:r w:rsidRPr="00245041">
              <w:rPr>
                <w:rFonts w:ascii="微軟正黑體" w:eastAsia="微軟正黑體" w:hAnsi="微軟正黑體"/>
                <w:spacing w:val="10"/>
              </w:rPr>
              <w:t>委託人</w:t>
            </w:r>
            <w:r w:rsidRPr="00245041">
              <w:rPr>
                <w:rFonts w:ascii="微軟正黑體" w:eastAsia="微軟正黑體" w:hAnsi="微軟正黑體" w:hint="eastAsia"/>
                <w:spacing w:val="10"/>
              </w:rPr>
              <w:t>及</w:t>
            </w:r>
            <w:r w:rsidRPr="00245041">
              <w:rPr>
                <w:rFonts w:ascii="微軟正黑體" w:eastAsia="微軟正黑體" w:hAnsi="微軟正黑體"/>
                <w:spacing w:val="10"/>
              </w:rPr>
              <w:t>複受託</w:t>
            </w:r>
            <w:r w:rsidRPr="00245041">
              <w:rPr>
                <w:rFonts w:ascii="微軟正黑體" w:eastAsia="微軟正黑體" w:hAnsi="微軟正黑體" w:hint="eastAsia"/>
                <w:spacing w:val="10"/>
              </w:rPr>
              <w:t>金融機構之款</w:t>
            </w:r>
            <w:r w:rsidRPr="00245041">
              <w:rPr>
                <w:rFonts w:ascii="微軟正黑體" w:eastAsia="微軟正黑體" w:hAnsi="微軟正黑體"/>
                <w:spacing w:val="10"/>
              </w:rPr>
              <w:t>券交割，</w:t>
            </w:r>
            <w:r w:rsidRPr="00245041">
              <w:rPr>
                <w:rFonts w:ascii="微軟正黑體" w:eastAsia="微軟正黑體" w:hAnsi="微軟正黑體" w:hint="eastAsia"/>
                <w:spacing w:val="10"/>
              </w:rPr>
              <w:t>是否分別依</w:t>
            </w:r>
            <w:r w:rsidRPr="00245041">
              <w:rPr>
                <w:rFonts w:ascii="微軟正黑體" w:eastAsia="微軟正黑體" w:hAnsi="微軟正黑體"/>
                <w:spacing w:val="10"/>
              </w:rPr>
              <w:t>受託契約</w:t>
            </w:r>
            <w:r w:rsidRPr="00245041">
              <w:rPr>
                <w:rFonts w:ascii="微軟正黑體" w:eastAsia="微軟正黑體" w:hAnsi="微軟正黑體" w:hint="eastAsia"/>
                <w:spacing w:val="10"/>
              </w:rPr>
              <w:t>及</w:t>
            </w:r>
            <w:r w:rsidRPr="00245041">
              <w:rPr>
                <w:rFonts w:ascii="微軟正黑體" w:eastAsia="微軟正黑體" w:hAnsi="微軟正黑體"/>
                <w:spacing w:val="10"/>
              </w:rPr>
              <w:t>複委託契約約定辦理。</w:t>
            </w:r>
          </w:p>
          <w:p w14:paraId="7DB432C1" w14:textId="77777777" w:rsidR="00093452" w:rsidRDefault="00093452" w:rsidP="00093452">
            <w:pPr>
              <w:spacing w:line="400" w:lineRule="exact"/>
              <w:ind w:left="520" w:hangingChars="200" w:hanging="520"/>
              <w:jc w:val="both"/>
              <w:rPr>
                <w:rFonts w:ascii="微軟正黑體" w:eastAsia="微軟正黑體" w:hAnsi="微軟正黑體"/>
                <w:spacing w:val="10"/>
              </w:rPr>
            </w:pPr>
            <w:r w:rsidRPr="00245041">
              <w:rPr>
                <w:rFonts w:ascii="微軟正黑體" w:eastAsia="微軟正黑體" w:hAnsi="微軟正黑體" w:hint="eastAsia"/>
                <w:spacing w:val="10"/>
              </w:rPr>
              <w:t>四、公司是否無</w:t>
            </w:r>
            <w:r w:rsidRPr="00245041">
              <w:rPr>
                <w:rFonts w:ascii="微軟正黑體" w:eastAsia="微軟正黑體" w:hAnsi="微軟正黑體"/>
                <w:spacing w:val="10"/>
              </w:rPr>
              <w:t>以委託人或複受託</w:t>
            </w:r>
            <w:r w:rsidRPr="00245041">
              <w:rPr>
                <w:rFonts w:ascii="微軟正黑體" w:eastAsia="微軟正黑體" w:hAnsi="微軟正黑體" w:hint="eastAsia"/>
                <w:spacing w:val="10"/>
              </w:rPr>
              <w:t>金融機構</w:t>
            </w:r>
            <w:r w:rsidRPr="00245041">
              <w:rPr>
                <w:rFonts w:ascii="微軟正黑體" w:eastAsia="微軟正黑體" w:hAnsi="微軟正黑體"/>
                <w:spacing w:val="10"/>
              </w:rPr>
              <w:t>違約為由，延遲或拒絕履行其對複受託</w:t>
            </w:r>
            <w:r w:rsidRPr="00245041">
              <w:rPr>
                <w:rFonts w:ascii="微軟正黑體" w:eastAsia="微軟正黑體" w:hAnsi="微軟正黑體" w:hint="eastAsia"/>
                <w:spacing w:val="10"/>
              </w:rPr>
              <w:t>金融機構</w:t>
            </w:r>
            <w:r w:rsidRPr="00245041">
              <w:rPr>
                <w:rFonts w:ascii="微軟正黑體" w:eastAsia="微軟正黑體" w:hAnsi="微軟正黑體"/>
                <w:spacing w:val="10"/>
              </w:rPr>
              <w:t>或委託人之交割義務。</w:t>
            </w:r>
          </w:p>
          <w:p w14:paraId="40519F15" w14:textId="7606CB5A" w:rsidR="004D32CE" w:rsidRPr="004D32CE" w:rsidRDefault="004D32CE" w:rsidP="004D32CE">
            <w:pPr>
              <w:spacing w:after="108" w:line="380" w:lineRule="exact"/>
              <w:ind w:leftChars="179" w:left="430"/>
              <w:jc w:val="both"/>
              <w:rPr>
                <w:rFonts w:ascii="微軟正黑體" w:eastAsia="微軟正黑體" w:hAnsi="微軟正黑體"/>
                <w:spacing w:val="10"/>
              </w:rPr>
            </w:pPr>
          </w:p>
        </w:tc>
        <w:tc>
          <w:tcPr>
            <w:tcW w:w="567" w:type="dxa"/>
          </w:tcPr>
          <w:p w14:paraId="1650C638" w14:textId="77777777" w:rsidR="00093452" w:rsidRPr="00245041" w:rsidRDefault="00093452" w:rsidP="00327427">
            <w:pPr>
              <w:spacing w:line="400" w:lineRule="exact"/>
              <w:jc w:val="both"/>
              <w:rPr>
                <w:rFonts w:ascii="微軟正黑體" w:eastAsia="微軟正黑體" w:hAnsi="微軟正黑體"/>
                <w:spacing w:val="10"/>
              </w:rPr>
            </w:pPr>
          </w:p>
        </w:tc>
        <w:tc>
          <w:tcPr>
            <w:tcW w:w="567" w:type="dxa"/>
          </w:tcPr>
          <w:p w14:paraId="33D100CD" w14:textId="77777777" w:rsidR="00093452" w:rsidRPr="00245041" w:rsidRDefault="00093452" w:rsidP="00327427">
            <w:pPr>
              <w:spacing w:line="400" w:lineRule="exact"/>
              <w:jc w:val="both"/>
              <w:rPr>
                <w:rFonts w:ascii="微軟正黑體" w:eastAsia="微軟正黑體" w:hAnsi="微軟正黑體"/>
                <w:spacing w:val="10"/>
              </w:rPr>
            </w:pPr>
          </w:p>
        </w:tc>
        <w:tc>
          <w:tcPr>
            <w:tcW w:w="992" w:type="dxa"/>
          </w:tcPr>
          <w:p w14:paraId="7418839F" w14:textId="77777777" w:rsidR="00093452" w:rsidRPr="00245041" w:rsidRDefault="00093452" w:rsidP="00327427">
            <w:pPr>
              <w:spacing w:line="400" w:lineRule="exact"/>
              <w:jc w:val="both"/>
              <w:rPr>
                <w:rFonts w:ascii="微軟正黑體" w:eastAsia="微軟正黑體" w:hAnsi="微軟正黑體"/>
                <w:spacing w:val="10"/>
              </w:rPr>
            </w:pPr>
          </w:p>
        </w:tc>
        <w:tc>
          <w:tcPr>
            <w:tcW w:w="1674" w:type="dxa"/>
            <w:tcBorders>
              <w:right w:val="single" w:sz="12" w:space="0" w:color="auto"/>
            </w:tcBorders>
          </w:tcPr>
          <w:p w14:paraId="6B7E7214" w14:textId="77777777" w:rsidR="00093452" w:rsidRPr="00245041" w:rsidRDefault="00093452" w:rsidP="00327427">
            <w:pPr>
              <w:spacing w:line="400" w:lineRule="exact"/>
              <w:jc w:val="both"/>
              <w:rPr>
                <w:rFonts w:ascii="微軟正黑體" w:eastAsia="微軟正黑體" w:hAnsi="微軟正黑體"/>
                <w:spacing w:val="10"/>
              </w:rPr>
            </w:pPr>
          </w:p>
        </w:tc>
      </w:tr>
      <w:tr w:rsidR="00093452" w:rsidRPr="00245041" w14:paraId="06ACC16B" w14:textId="77777777" w:rsidTr="00327427">
        <w:trPr>
          <w:cantSplit/>
          <w:trHeight w:hRule="exact" w:val="1002"/>
        </w:trPr>
        <w:tc>
          <w:tcPr>
            <w:tcW w:w="14176" w:type="dxa"/>
            <w:gridSpan w:val="6"/>
            <w:tcBorders>
              <w:left w:val="single" w:sz="12" w:space="0" w:color="auto"/>
              <w:bottom w:val="single" w:sz="12" w:space="0" w:color="auto"/>
              <w:right w:val="single" w:sz="12" w:space="0" w:color="auto"/>
            </w:tcBorders>
          </w:tcPr>
          <w:p w14:paraId="1E7EEF3D" w14:textId="77777777" w:rsidR="00093452" w:rsidRPr="00245041" w:rsidRDefault="00093452" w:rsidP="00327427">
            <w:pPr>
              <w:ind w:firstLine="180"/>
              <w:rPr>
                <w:rFonts w:ascii="微軟正黑體" w:eastAsia="微軟正黑體" w:hAnsi="微軟正黑體"/>
                <w:spacing w:val="10"/>
              </w:rPr>
            </w:pPr>
            <w:r w:rsidRPr="00245041">
              <w:rPr>
                <w:rFonts w:ascii="微軟正黑體" w:eastAsia="微軟正黑體" w:hAnsi="微軟正黑體" w:hint="eastAsia"/>
                <w:spacing w:val="10"/>
              </w:rPr>
              <w:t>備</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註：</w:t>
            </w:r>
          </w:p>
        </w:tc>
      </w:tr>
    </w:tbl>
    <w:p w14:paraId="2C84D993" w14:textId="77777777" w:rsidR="00093452" w:rsidRPr="00245041" w:rsidRDefault="00093452" w:rsidP="00093452">
      <w:pPr>
        <w:spacing w:line="5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 xml:space="preserve">                                               稽核人員</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　　　　</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期　　　　　</w:t>
      </w:r>
    </w:p>
    <w:p w14:paraId="7F9B9C9D" w14:textId="77777777" w:rsidR="00AD6AA7" w:rsidRPr="00245041" w:rsidRDefault="004F3614" w:rsidP="00E45D23">
      <w:pPr>
        <w:spacing w:line="5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 xml:space="preserve">　　　　　</w:t>
      </w:r>
      <w:r w:rsidR="00E45D23" w:rsidRPr="00245041">
        <w:rPr>
          <w:rFonts w:ascii="微軟正黑體" w:eastAsia="微軟正黑體" w:hAnsi="微軟正黑體" w:hint="eastAsia"/>
          <w:spacing w:val="10"/>
        </w:rPr>
        <w:t xml:space="preserve">　</w:t>
      </w:r>
    </w:p>
    <w:p w14:paraId="0FD4266E" w14:textId="6547174B" w:rsidR="00E45D23" w:rsidRPr="00245041" w:rsidRDefault="00352019" w:rsidP="00E45D23">
      <w:pPr>
        <w:spacing w:line="500" w:lineRule="exact"/>
        <w:jc w:val="center"/>
        <w:rPr>
          <w:rFonts w:ascii="微軟正黑體" w:eastAsia="微軟正黑體" w:hAnsi="微軟正黑體"/>
          <w:spacing w:val="10"/>
        </w:rPr>
      </w:pPr>
      <w:r w:rsidRPr="00245041">
        <w:rPr>
          <w:rFonts w:ascii="微軟正黑體" w:eastAsia="微軟正黑體" w:hAnsi="微軟正黑體"/>
          <w:noProof/>
          <w:spacing w:val="10"/>
        </w:rPr>
        <w:lastRenderedPageBreak/>
        <mc:AlternateContent>
          <mc:Choice Requires="wps">
            <w:drawing>
              <wp:anchor distT="0" distB="0" distL="114300" distR="114300" simplePos="0" relativeHeight="251661312" behindDoc="0" locked="0" layoutInCell="0" allowOverlap="1" wp14:anchorId="0CC347C1" wp14:editId="65B4D472">
                <wp:simplePos x="0" y="0"/>
                <wp:positionH relativeFrom="column">
                  <wp:posOffset>0</wp:posOffset>
                </wp:positionH>
                <wp:positionV relativeFrom="paragraph">
                  <wp:posOffset>182880</wp:posOffset>
                </wp:positionV>
                <wp:extent cx="2160270" cy="343535"/>
                <wp:effectExtent l="0" t="0" r="0" b="0"/>
                <wp:wrapNone/>
                <wp:docPr id="5"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E20D36E" w14:textId="77777777" w:rsidR="00E45D23" w:rsidRPr="002371DB" w:rsidRDefault="00E45D23" w:rsidP="00E45D23">
                            <w:pPr>
                              <w:rPr>
                                <w:rFonts w:ascii="微軟正黑體" w:eastAsia="微軟正黑體" w:hAnsi="微軟正黑體"/>
                              </w:rPr>
                            </w:pPr>
                            <w:r w:rsidRPr="002371DB">
                              <w:rPr>
                                <w:rFonts w:ascii="微軟正黑體" w:eastAsia="微軟正黑體" w:hAnsi="微軟正黑體" w:hint="eastAsia"/>
                              </w:rPr>
                              <w:t>作業週期：</w:t>
                            </w:r>
                            <w:r w:rsidRPr="00814CAB">
                              <w:rPr>
                                <w:rFonts w:ascii="微軟正黑體" w:eastAsia="微軟正黑體" w:hAnsi="微軟正黑體" w:hint="eastAsia"/>
                              </w:rPr>
                              <w:t>每</w:t>
                            </w:r>
                            <w:r w:rsidRPr="00467637">
                              <w:rPr>
                                <w:rFonts w:ascii="微軟正黑體" w:eastAsia="微軟正黑體" w:hAnsi="微軟正黑體" w:hint="eastAsia"/>
                                <w:color w:val="000000" w:themeColor="text1"/>
                              </w:rPr>
                              <w:t>月</w:t>
                            </w:r>
                            <w:r w:rsidRPr="00C21042">
                              <w:rPr>
                                <w:rFonts w:ascii="微軟正黑體" w:eastAsia="微軟正黑體" w:hAnsi="微軟正黑體" w:hint="eastAsia"/>
                              </w:rPr>
                              <w:t>隨案</w:t>
                            </w:r>
                            <w:r w:rsidRPr="00814CAB">
                              <w:rPr>
                                <w:rFonts w:ascii="微軟正黑體" w:eastAsia="微軟正黑體" w:hAnsi="微軟正黑體" w:hint="eastAsia"/>
                              </w:rPr>
                              <w:t>查核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C347C1" id="Rectangle 29" o:spid="_x0000_s1031" style="position:absolute;left:0;text-align:left;margin-left:0;margin-top:14.4pt;width:170.1pt;height:2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" o:allowincell="f" filled="f" strokecolor="white" strokeweight="4pt">
                <v:textbox inset="1pt,1pt,1pt,1pt">
                  <w:txbxContent>
                    <w:p w14:paraId="3E20D36E" w14:textId="77777777" w:rsidR="00E45D23" w:rsidRPr="002371DB" w:rsidRDefault="00E45D23" w:rsidP="00E45D23">
                      <w:pPr>
                        <w:rPr>
                          <w:rFonts w:ascii="微軟正黑體" w:eastAsia="微軟正黑體" w:hAnsi="微軟正黑體"/>
                        </w:rPr>
                      </w:pPr>
                      <w:r w:rsidRPr="002371DB">
                        <w:rPr>
                          <w:rFonts w:ascii="微軟正黑體" w:eastAsia="微軟正黑體" w:hAnsi="微軟正黑體" w:hint="eastAsia"/>
                        </w:rPr>
                        <w:t>作業週期：</w:t>
                      </w:r>
                      <w:r w:rsidRPr="00814CAB">
                        <w:rPr>
                          <w:rFonts w:ascii="微軟正黑體" w:eastAsia="微軟正黑體" w:hAnsi="微軟正黑體" w:hint="eastAsia"/>
                        </w:rPr>
                        <w:t>每</w:t>
                      </w:r>
                      <w:r w:rsidRPr="00467637">
                        <w:rPr>
                          <w:rFonts w:ascii="微軟正黑體" w:eastAsia="微軟正黑體" w:hAnsi="微軟正黑體" w:hint="eastAsia"/>
                          <w:color w:val="000000" w:themeColor="text1"/>
                        </w:rPr>
                        <w:t>月</w:t>
                      </w:r>
                      <w:r w:rsidRPr="00C21042">
                        <w:rPr>
                          <w:rFonts w:ascii="微軟正黑體" w:eastAsia="微軟正黑體" w:hAnsi="微軟正黑體" w:hint="eastAsia"/>
                        </w:rPr>
                        <w:t>隨案</w:t>
                      </w:r>
                      <w:r w:rsidRPr="00814CAB">
                        <w:rPr>
                          <w:rFonts w:ascii="微軟正黑體" w:eastAsia="微軟正黑體" w:hAnsi="微軟正黑體" w:hint="eastAsia"/>
                        </w:rPr>
                        <w:t>查核</w:t>
                      </w:r>
                    </w:p>
                  </w:txbxContent>
                </v:textbox>
              </v:rect>
            </w:pict>
          </mc:Fallback>
        </mc:AlternateContent>
      </w:r>
      <w:r w:rsidR="00E45D23" w:rsidRPr="00245041">
        <w:rPr>
          <w:rFonts w:ascii="微軟正黑體" w:eastAsia="微軟正黑體" w:hAnsi="微軟正黑體" w:hint="eastAsia"/>
          <w:spacing w:val="10"/>
        </w:rPr>
        <w:t>證券股份有限公司</w:t>
      </w:r>
    </w:p>
    <w:p w14:paraId="58D2F2F2" w14:textId="77777777" w:rsidR="00E45D23" w:rsidRPr="00245041" w:rsidRDefault="00E45D23" w:rsidP="00E45D23">
      <w:pPr>
        <w:spacing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業務及收入循環：經紀</w:t>
      </w:r>
      <w:r w:rsidRPr="00245041">
        <w:rPr>
          <w:rFonts w:ascii="微軟正黑體" w:eastAsia="微軟正黑體" w:hAnsi="微軟正黑體"/>
          <w:spacing w:val="10"/>
        </w:rPr>
        <w:t>(</w:t>
      </w:r>
      <w:r w:rsidRPr="00245041">
        <w:rPr>
          <w:rFonts w:ascii="微軟正黑體" w:eastAsia="微軟正黑體" w:hAnsi="微軟正黑體" w:hint="eastAsia"/>
          <w:spacing w:val="10"/>
        </w:rPr>
        <w:t>受託買賣外國有價證券</w:t>
      </w:r>
      <w:r w:rsidRPr="00245041">
        <w:rPr>
          <w:rFonts w:ascii="微軟正黑體" w:eastAsia="微軟正黑體" w:hAnsi="微軟正黑體"/>
          <w:spacing w:val="10"/>
        </w:rPr>
        <w:t>)</w:t>
      </w:r>
    </w:p>
    <w:p w14:paraId="2FBF1577" w14:textId="77777777" w:rsidR="00E45D23" w:rsidRPr="00245041" w:rsidRDefault="00E45D23" w:rsidP="00E45D23">
      <w:pPr>
        <w:spacing w:afterLines="50" w:after="120"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違約處理作業查核明細表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E45D23" w:rsidRPr="00245041" w14:paraId="622FB28F" w14:textId="77777777" w:rsidTr="00901F3D">
        <w:trPr>
          <w:cantSplit/>
          <w:trHeight w:hRule="exact" w:val="400"/>
        </w:trPr>
        <w:tc>
          <w:tcPr>
            <w:tcW w:w="1985" w:type="dxa"/>
            <w:vMerge w:val="restart"/>
            <w:tcBorders>
              <w:top w:val="single" w:sz="12" w:space="0" w:color="auto"/>
              <w:left w:val="single" w:sz="12" w:space="0" w:color="auto"/>
            </w:tcBorders>
            <w:vAlign w:val="center"/>
          </w:tcPr>
          <w:p w14:paraId="50A7511E" w14:textId="77777777" w:rsidR="00E45D23" w:rsidRPr="00245041" w:rsidRDefault="00E45D23" w:rsidP="00901F3D">
            <w:pPr>
              <w:jc w:val="center"/>
              <w:rPr>
                <w:rFonts w:ascii="微軟正黑體" w:eastAsia="微軟正黑體" w:hAnsi="微軟正黑體"/>
                <w:spacing w:val="10"/>
              </w:rPr>
            </w:pPr>
            <w:r w:rsidRPr="00245041">
              <w:rPr>
                <w:rFonts w:ascii="微軟正黑體" w:eastAsia="微軟正黑體" w:hAnsi="微軟正黑體" w:hint="eastAsia"/>
                <w:spacing w:val="10"/>
              </w:rPr>
              <w:t>項</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目</w:t>
            </w:r>
          </w:p>
        </w:tc>
        <w:tc>
          <w:tcPr>
            <w:tcW w:w="7938" w:type="dxa"/>
            <w:vMerge w:val="restart"/>
            <w:tcBorders>
              <w:top w:val="single" w:sz="12" w:space="0" w:color="auto"/>
            </w:tcBorders>
            <w:vAlign w:val="center"/>
          </w:tcPr>
          <w:p w14:paraId="3DDFD267" w14:textId="77777777" w:rsidR="00E45D23" w:rsidRPr="00245041" w:rsidRDefault="00E45D23" w:rsidP="00901F3D">
            <w:pPr>
              <w:jc w:val="center"/>
              <w:rPr>
                <w:rFonts w:ascii="微軟正黑體" w:eastAsia="微軟正黑體" w:hAnsi="微軟正黑體"/>
                <w:spacing w:val="10"/>
              </w:rPr>
            </w:pPr>
            <w:r w:rsidRPr="00245041">
              <w:rPr>
                <w:rFonts w:ascii="微軟正黑體" w:eastAsia="微軟正黑體" w:hAnsi="微軟正黑體" w:hint="eastAsia"/>
                <w:spacing w:val="10"/>
              </w:rPr>
              <w:t>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核</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程</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序</w:t>
            </w:r>
          </w:p>
        </w:tc>
        <w:tc>
          <w:tcPr>
            <w:tcW w:w="2268" w:type="dxa"/>
            <w:gridSpan w:val="3"/>
            <w:tcBorders>
              <w:top w:val="single" w:sz="12" w:space="0" w:color="auto"/>
            </w:tcBorders>
            <w:vAlign w:val="center"/>
          </w:tcPr>
          <w:p w14:paraId="4E977F7A" w14:textId="77777777" w:rsidR="00E45D23" w:rsidRPr="00245041" w:rsidRDefault="00E45D23" w:rsidP="00901F3D">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查核結果</w:t>
            </w:r>
          </w:p>
        </w:tc>
        <w:tc>
          <w:tcPr>
            <w:tcW w:w="1985" w:type="dxa"/>
            <w:vMerge w:val="restart"/>
            <w:tcBorders>
              <w:top w:val="single" w:sz="12" w:space="0" w:color="auto"/>
              <w:right w:val="single" w:sz="12" w:space="0" w:color="auto"/>
            </w:tcBorders>
            <w:vAlign w:val="center"/>
          </w:tcPr>
          <w:p w14:paraId="25023ECB" w14:textId="77777777" w:rsidR="00E45D23" w:rsidRPr="00245041" w:rsidRDefault="00E45D23" w:rsidP="00901F3D">
            <w:pPr>
              <w:jc w:val="center"/>
              <w:rPr>
                <w:rFonts w:ascii="微軟正黑體" w:eastAsia="微軟正黑體" w:hAnsi="微軟正黑體"/>
                <w:spacing w:val="10"/>
              </w:rPr>
            </w:pPr>
            <w:r w:rsidRPr="00245041">
              <w:rPr>
                <w:rFonts w:ascii="微軟正黑體" w:eastAsia="微軟正黑體" w:hAnsi="微軟正黑體" w:hint="eastAsia"/>
                <w:spacing w:val="10"/>
              </w:rPr>
              <w:t>底稿索引</w:t>
            </w:r>
          </w:p>
        </w:tc>
      </w:tr>
      <w:tr w:rsidR="00E45D23" w:rsidRPr="00245041" w14:paraId="0A3B8E66" w14:textId="77777777" w:rsidTr="00901F3D">
        <w:trPr>
          <w:cantSplit/>
          <w:trHeight w:hRule="exact" w:val="400"/>
        </w:trPr>
        <w:tc>
          <w:tcPr>
            <w:tcW w:w="1985" w:type="dxa"/>
            <w:vMerge/>
            <w:tcBorders>
              <w:left w:val="single" w:sz="12" w:space="0" w:color="auto"/>
            </w:tcBorders>
          </w:tcPr>
          <w:p w14:paraId="5AE1F65C" w14:textId="77777777" w:rsidR="00E45D23" w:rsidRPr="00245041" w:rsidRDefault="00E45D23" w:rsidP="00901F3D">
            <w:pPr>
              <w:rPr>
                <w:rFonts w:ascii="微軟正黑體" w:eastAsia="微軟正黑體" w:hAnsi="微軟正黑體"/>
                <w:spacing w:val="10"/>
              </w:rPr>
            </w:pPr>
          </w:p>
        </w:tc>
        <w:tc>
          <w:tcPr>
            <w:tcW w:w="7938" w:type="dxa"/>
            <w:vMerge/>
          </w:tcPr>
          <w:p w14:paraId="29B4FC2B" w14:textId="77777777" w:rsidR="00E45D23" w:rsidRPr="00245041" w:rsidRDefault="00E45D23" w:rsidP="00901F3D">
            <w:pPr>
              <w:rPr>
                <w:rFonts w:ascii="微軟正黑體" w:eastAsia="微軟正黑體" w:hAnsi="微軟正黑體"/>
                <w:spacing w:val="10"/>
              </w:rPr>
            </w:pPr>
          </w:p>
        </w:tc>
        <w:tc>
          <w:tcPr>
            <w:tcW w:w="567" w:type="dxa"/>
          </w:tcPr>
          <w:p w14:paraId="1F3AC1CF" w14:textId="77777777" w:rsidR="00E45D23" w:rsidRPr="00245041" w:rsidRDefault="00E45D23" w:rsidP="00901F3D">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是</w:t>
            </w:r>
          </w:p>
        </w:tc>
        <w:tc>
          <w:tcPr>
            <w:tcW w:w="567" w:type="dxa"/>
          </w:tcPr>
          <w:p w14:paraId="2C29E0EA" w14:textId="77777777" w:rsidR="00E45D23" w:rsidRPr="00245041" w:rsidRDefault="00E45D23" w:rsidP="00901F3D">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否</w:t>
            </w:r>
          </w:p>
        </w:tc>
        <w:tc>
          <w:tcPr>
            <w:tcW w:w="1134" w:type="dxa"/>
          </w:tcPr>
          <w:p w14:paraId="5DA64C1E" w14:textId="77777777" w:rsidR="00E45D23" w:rsidRPr="00245041" w:rsidRDefault="00E45D23" w:rsidP="00901F3D">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不適用</w:t>
            </w:r>
          </w:p>
        </w:tc>
        <w:tc>
          <w:tcPr>
            <w:tcW w:w="1985" w:type="dxa"/>
            <w:vMerge/>
            <w:tcBorders>
              <w:right w:val="single" w:sz="12" w:space="0" w:color="auto"/>
            </w:tcBorders>
          </w:tcPr>
          <w:p w14:paraId="4FC3164E" w14:textId="77777777" w:rsidR="00E45D23" w:rsidRPr="00245041" w:rsidRDefault="00E45D23" w:rsidP="00901F3D">
            <w:pPr>
              <w:rPr>
                <w:rFonts w:ascii="微軟正黑體" w:eastAsia="微軟正黑體" w:hAnsi="微軟正黑體"/>
                <w:spacing w:val="10"/>
              </w:rPr>
            </w:pPr>
          </w:p>
        </w:tc>
      </w:tr>
      <w:tr w:rsidR="00E45D23" w:rsidRPr="00245041" w14:paraId="2FBC519A" w14:textId="77777777" w:rsidTr="00AD6AA7">
        <w:trPr>
          <w:trHeight w:hRule="exact" w:val="5738"/>
        </w:trPr>
        <w:tc>
          <w:tcPr>
            <w:tcW w:w="1985" w:type="dxa"/>
            <w:tcBorders>
              <w:left w:val="single" w:sz="12" w:space="0" w:color="auto"/>
              <w:bottom w:val="single" w:sz="4" w:space="0" w:color="auto"/>
            </w:tcBorders>
          </w:tcPr>
          <w:p w14:paraId="29D28D4A"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違約處理作業</w:t>
            </w:r>
          </w:p>
          <w:p w14:paraId="0D830622"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p>
          <w:p w14:paraId="768F0D4E"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p>
          <w:p w14:paraId="68FE6A10"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p>
          <w:p w14:paraId="0337C40E"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p>
          <w:p w14:paraId="0D68F134"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p>
          <w:p w14:paraId="0DFA2080"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p>
          <w:p w14:paraId="4FBD995A"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p>
          <w:p w14:paraId="37B0FD25" w14:textId="77777777" w:rsidR="00E45D23" w:rsidRPr="00245041" w:rsidRDefault="00E45D23" w:rsidP="00901F3D">
            <w:pPr>
              <w:tabs>
                <w:tab w:val="left" w:pos="0"/>
              </w:tabs>
              <w:spacing w:line="400" w:lineRule="exact"/>
              <w:jc w:val="both"/>
              <w:rPr>
                <w:rFonts w:ascii="微軟正黑體" w:eastAsia="微軟正黑體" w:hAnsi="微軟正黑體"/>
                <w:spacing w:val="10"/>
                <w:szCs w:val="24"/>
              </w:rPr>
            </w:pPr>
          </w:p>
        </w:tc>
        <w:tc>
          <w:tcPr>
            <w:tcW w:w="7938" w:type="dxa"/>
            <w:tcBorders>
              <w:bottom w:val="single" w:sz="4" w:space="0" w:color="auto"/>
            </w:tcBorders>
          </w:tcPr>
          <w:p w14:paraId="1BEC3A0D" w14:textId="77777777" w:rsidR="00E45D23" w:rsidRPr="00245041" w:rsidRDefault="00E45D23" w:rsidP="00901F3D">
            <w:pPr>
              <w:spacing w:line="400" w:lineRule="exact"/>
              <w:rPr>
                <w:rFonts w:ascii="微軟正黑體" w:eastAsia="微軟正黑體" w:hAnsi="微軟正黑體"/>
                <w:spacing w:val="10"/>
                <w:szCs w:val="24"/>
              </w:rPr>
            </w:pPr>
            <w:r w:rsidRPr="00245041">
              <w:rPr>
                <w:rFonts w:ascii="微軟正黑體" w:eastAsia="微軟正黑體" w:hAnsi="微軟正黑體" w:hint="eastAsia"/>
                <w:spacing w:val="10"/>
                <w:szCs w:val="24"/>
              </w:rPr>
              <w:t>一、違約發生之原因是否予以查明。</w:t>
            </w:r>
          </w:p>
          <w:p w14:paraId="507BD4BF" w14:textId="77777777" w:rsidR="00E45D23" w:rsidRPr="00245041" w:rsidRDefault="00E45D23" w:rsidP="00901F3D">
            <w:pPr>
              <w:pStyle w:val="a7"/>
              <w:spacing w:after="0" w:line="400" w:lineRule="exact"/>
              <w:ind w:leftChars="0" w:left="520" w:hangingChars="200" w:hanging="520"/>
              <w:rPr>
                <w:rFonts w:ascii="微軟正黑體" w:eastAsia="微軟正黑體" w:hAnsi="微軟正黑體"/>
                <w:spacing w:val="10"/>
                <w:szCs w:val="24"/>
              </w:rPr>
            </w:pPr>
            <w:r w:rsidRPr="00245041">
              <w:rPr>
                <w:rFonts w:ascii="微軟正黑體" w:eastAsia="微軟正黑體" w:hAnsi="微軟正黑體" w:hint="eastAsia"/>
                <w:spacing w:val="10"/>
                <w:szCs w:val="24"/>
              </w:rPr>
              <w:t>二、公司是否依受託契約或複委託契約之違約處理事項及相關規定辦理。</w:t>
            </w:r>
          </w:p>
          <w:p w14:paraId="399D7CED" w14:textId="77777777" w:rsidR="00E45D23" w:rsidRPr="00245041" w:rsidRDefault="00E45D23" w:rsidP="00901F3D">
            <w:pPr>
              <w:pStyle w:val="a7"/>
              <w:spacing w:after="0" w:line="400" w:lineRule="exact"/>
              <w:ind w:leftChars="0" w:left="520" w:hangingChars="200" w:hanging="520"/>
              <w:rPr>
                <w:rFonts w:ascii="微軟正黑體" w:eastAsia="微軟正黑體" w:hAnsi="微軟正黑體"/>
                <w:spacing w:val="10"/>
                <w:szCs w:val="24"/>
              </w:rPr>
            </w:pPr>
            <w:r w:rsidRPr="00245041">
              <w:rPr>
                <w:rFonts w:ascii="微軟正黑體" w:eastAsia="微軟正黑體" w:hAnsi="微軟正黑體" w:hint="eastAsia"/>
                <w:spacing w:val="10"/>
                <w:szCs w:val="24"/>
              </w:rPr>
              <w:t>三、違約之處理是否立即函報主管機關及券商公會備查。</w:t>
            </w:r>
          </w:p>
          <w:p w14:paraId="69CE6C42" w14:textId="77777777" w:rsidR="00E45D23" w:rsidRPr="00245041" w:rsidRDefault="00E45D23" w:rsidP="00901F3D">
            <w:pPr>
              <w:spacing w:line="400" w:lineRule="exact"/>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四、委託人違約，公司是否終止其受託契約。</w:t>
            </w:r>
          </w:p>
          <w:p w14:paraId="2F1C09DA" w14:textId="77777777" w:rsidR="00E45D23" w:rsidRPr="00245041" w:rsidRDefault="00E45D23" w:rsidP="00901F3D">
            <w:pPr>
              <w:spacing w:line="400" w:lineRule="exact"/>
              <w:jc w:val="both"/>
              <w:rPr>
                <w:rFonts w:ascii="微軟正黑體" w:eastAsia="微軟正黑體" w:hAnsi="微軟正黑體"/>
                <w:spacing w:val="10"/>
                <w:szCs w:val="24"/>
              </w:rPr>
            </w:pPr>
          </w:p>
          <w:p w14:paraId="61B2BCEC" w14:textId="77777777" w:rsidR="00E45D23" w:rsidRPr="00245041" w:rsidRDefault="00E45D23" w:rsidP="00901F3D">
            <w:pPr>
              <w:spacing w:line="400" w:lineRule="exact"/>
              <w:jc w:val="both"/>
              <w:rPr>
                <w:rFonts w:ascii="微軟正黑體" w:eastAsia="微軟正黑體" w:hAnsi="微軟正黑體"/>
                <w:spacing w:val="10"/>
                <w:szCs w:val="24"/>
              </w:rPr>
            </w:pPr>
          </w:p>
          <w:p w14:paraId="21068393" w14:textId="77777777" w:rsidR="00E45D23" w:rsidRPr="00245041" w:rsidRDefault="00E45D23" w:rsidP="00901F3D">
            <w:pPr>
              <w:spacing w:line="400" w:lineRule="exact"/>
              <w:jc w:val="both"/>
              <w:rPr>
                <w:rFonts w:ascii="微軟正黑體" w:eastAsia="微軟正黑體" w:hAnsi="微軟正黑體"/>
                <w:spacing w:val="10"/>
                <w:szCs w:val="24"/>
              </w:rPr>
            </w:pPr>
          </w:p>
          <w:p w14:paraId="11F27014" w14:textId="77777777" w:rsidR="00E45D23" w:rsidRPr="00245041" w:rsidRDefault="00E45D23" w:rsidP="00901F3D">
            <w:pPr>
              <w:spacing w:line="400" w:lineRule="exact"/>
              <w:ind w:left="520" w:hangingChars="200" w:hanging="520"/>
              <w:rPr>
                <w:rFonts w:ascii="微軟正黑體" w:eastAsia="微軟正黑體" w:hAnsi="微軟正黑體"/>
                <w:spacing w:val="10"/>
                <w:szCs w:val="24"/>
              </w:rPr>
            </w:pPr>
          </w:p>
        </w:tc>
        <w:tc>
          <w:tcPr>
            <w:tcW w:w="567" w:type="dxa"/>
            <w:tcBorders>
              <w:bottom w:val="single" w:sz="4" w:space="0" w:color="auto"/>
            </w:tcBorders>
          </w:tcPr>
          <w:p w14:paraId="1CC2624B" w14:textId="77777777" w:rsidR="00E45D23" w:rsidRPr="00245041" w:rsidRDefault="00E45D23" w:rsidP="00901F3D">
            <w:pPr>
              <w:spacing w:line="400" w:lineRule="exact"/>
              <w:rPr>
                <w:rFonts w:ascii="微軟正黑體" w:eastAsia="微軟正黑體" w:hAnsi="微軟正黑體"/>
                <w:spacing w:val="10"/>
                <w:szCs w:val="24"/>
              </w:rPr>
            </w:pPr>
          </w:p>
        </w:tc>
        <w:tc>
          <w:tcPr>
            <w:tcW w:w="567" w:type="dxa"/>
            <w:tcBorders>
              <w:bottom w:val="single" w:sz="4" w:space="0" w:color="auto"/>
            </w:tcBorders>
          </w:tcPr>
          <w:p w14:paraId="6841A578" w14:textId="77777777" w:rsidR="00E45D23" w:rsidRPr="00245041" w:rsidRDefault="00E45D23" w:rsidP="00901F3D">
            <w:pPr>
              <w:spacing w:line="400" w:lineRule="exact"/>
              <w:rPr>
                <w:rFonts w:ascii="微軟正黑體" w:eastAsia="微軟正黑體" w:hAnsi="微軟正黑體"/>
                <w:spacing w:val="10"/>
                <w:szCs w:val="24"/>
              </w:rPr>
            </w:pPr>
          </w:p>
        </w:tc>
        <w:tc>
          <w:tcPr>
            <w:tcW w:w="1134" w:type="dxa"/>
            <w:tcBorders>
              <w:bottom w:val="single" w:sz="4" w:space="0" w:color="auto"/>
            </w:tcBorders>
          </w:tcPr>
          <w:p w14:paraId="3975DEB6" w14:textId="77777777" w:rsidR="00E45D23" w:rsidRPr="00245041" w:rsidRDefault="00E45D23" w:rsidP="00901F3D">
            <w:pPr>
              <w:spacing w:line="400" w:lineRule="exact"/>
              <w:rPr>
                <w:rFonts w:ascii="微軟正黑體" w:eastAsia="微軟正黑體" w:hAnsi="微軟正黑體"/>
                <w:spacing w:val="10"/>
                <w:szCs w:val="24"/>
              </w:rPr>
            </w:pPr>
            <w:r w:rsidRPr="00245041">
              <w:rPr>
                <w:rFonts w:ascii="微軟正黑體" w:eastAsia="微軟正黑體" w:hAnsi="微軟正黑體"/>
                <w:spacing w:val="10"/>
                <w:szCs w:val="24"/>
              </w:rPr>
              <w:t xml:space="preserve"> </w:t>
            </w:r>
          </w:p>
        </w:tc>
        <w:tc>
          <w:tcPr>
            <w:tcW w:w="1985" w:type="dxa"/>
            <w:tcBorders>
              <w:bottom w:val="single" w:sz="4" w:space="0" w:color="auto"/>
              <w:right w:val="single" w:sz="12" w:space="0" w:color="auto"/>
            </w:tcBorders>
          </w:tcPr>
          <w:p w14:paraId="79EDB817" w14:textId="77777777" w:rsidR="00E45D23" w:rsidRPr="00245041" w:rsidRDefault="00E45D23" w:rsidP="00901F3D">
            <w:pPr>
              <w:spacing w:line="400" w:lineRule="exact"/>
              <w:rPr>
                <w:rFonts w:ascii="微軟正黑體" w:eastAsia="微軟正黑體" w:hAnsi="微軟正黑體"/>
                <w:spacing w:val="10"/>
                <w:szCs w:val="24"/>
              </w:rPr>
            </w:pPr>
          </w:p>
        </w:tc>
      </w:tr>
      <w:tr w:rsidR="00E45D23" w:rsidRPr="00245041" w14:paraId="3D456BBF" w14:textId="77777777" w:rsidTr="00901F3D">
        <w:trPr>
          <w:trHeight w:hRule="exact" w:val="1164"/>
        </w:trPr>
        <w:tc>
          <w:tcPr>
            <w:tcW w:w="14176" w:type="dxa"/>
            <w:gridSpan w:val="6"/>
            <w:tcBorders>
              <w:top w:val="single" w:sz="4" w:space="0" w:color="auto"/>
              <w:left w:val="single" w:sz="12" w:space="0" w:color="auto"/>
              <w:right w:val="single" w:sz="12" w:space="0" w:color="auto"/>
            </w:tcBorders>
          </w:tcPr>
          <w:p w14:paraId="6693558A" w14:textId="77777777" w:rsidR="00E45D23" w:rsidRPr="00245041" w:rsidRDefault="00E45D23" w:rsidP="00901F3D">
            <w:pPr>
              <w:spacing w:line="400" w:lineRule="exact"/>
              <w:rPr>
                <w:rFonts w:ascii="微軟正黑體" w:eastAsia="微軟正黑體" w:hAnsi="微軟正黑體"/>
                <w:spacing w:val="10"/>
                <w:szCs w:val="24"/>
              </w:rPr>
            </w:pPr>
            <w:r w:rsidRPr="00245041">
              <w:rPr>
                <w:rFonts w:ascii="微軟正黑體" w:eastAsia="微軟正黑體" w:hAnsi="微軟正黑體" w:hint="eastAsia"/>
                <w:spacing w:val="10"/>
              </w:rPr>
              <w:t>備</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註：本查核項目稽核人員應每</w:t>
            </w:r>
            <w:r w:rsidRPr="00245041">
              <w:rPr>
                <w:rFonts w:ascii="微軟正黑體" w:eastAsia="微軟正黑體" w:hAnsi="微軟正黑體" w:hint="eastAsia"/>
                <w:color w:val="000000"/>
                <w:spacing w:val="10"/>
              </w:rPr>
              <w:t>日</w:t>
            </w:r>
            <w:r w:rsidRPr="00245041">
              <w:rPr>
                <w:rFonts w:ascii="微軟正黑體" w:eastAsia="微軟正黑體" w:hAnsi="微軟正黑體" w:hint="eastAsia"/>
                <w:spacing w:val="10"/>
              </w:rPr>
              <w:t>瞭解是否發生，並於發生時進行查核同時作成查核報告，未發生者於每</w:t>
            </w:r>
            <w:r w:rsidRPr="002D4147">
              <w:rPr>
                <w:rFonts w:ascii="微軟正黑體" w:eastAsia="微軟正黑體" w:hAnsi="微軟正黑體" w:hint="eastAsia"/>
                <w:color w:val="000000" w:themeColor="text1"/>
                <w:spacing w:val="10"/>
              </w:rPr>
              <w:t>月</w:t>
            </w:r>
            <w:r w:rsidRPr="00245041">
              <w:rPr>
                <w:rFonts w:ascii="微軟正黑體" w:eastAsia="微軟正黑體" w:hAnsi="微軟正黑體" w:hint="eastAsia"/>
                <w:spacing w:val="10"/>
              </w:rPr>
              <w:t>查核報告敘明</w:t>
            </w:r>
            <w:r w:rsidRPr="00245041">
              <w:rPr>
                <w:rFonts w:ascii="微軟正黑體" w:eastAsia="微軟正黑體" w:hAnsi="微軟正黑體"/>
                <w:spacing w:val="10"/>
              </w:rPr>
              <w:br/>
            </w:r>
            <w:r w:rsidRPr="00245041">
              <w:rPr>
                <w:rFonts w:ascii="微軟正黑體" w:eastAsia="微軟正黑體" w:hAnsi="微軟正黑體" w:hint="eastAsia"/>
                <w:spacing w:val="10"/>
              </w:rPr>
              <w:t xml:space="preserve">　　　　即可。</w:t>
            </w:r>
          </w:p>
        </w:tc>
      </w:tr>
    </w:tbl>
    <w:p w14:paraId="2B434558" w14:textId="77777777" w:rsidR="00E45D23" w:rsidRPr="00245041" w:rsidRDefault="00AD6AA7" w:rsidP="00AD6AA7">
      <w:pPr>
        <w:spacing w:line="500" w:lineRule="exact"/>
        <w:jc w:val="right"/>
        <w:rPr>
          <w:rFonts w:ascii="微軟正黑體" w:eastAsia="微軟正黑體" w:hAnsi="微軟正黑體"/>
          <w:spacing w:val="10"/>
        </w:rPr>
      </w:pPr>
      <w:r w:rsidRPr="00245041">
        <w:rPr>
          <w:rFonts w:ascii="微軟正黑體" w:eastAsia="微軟正黑體" w:hAnsi="微軟正黑體" w:hint="eastAsia"/>
          <w:spacing w:val="10"/>
        </w:rPr>
        <w:t>稽核人員</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　　　　</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期</w:t>
      </w:r>
    </w:p>
    <w:p w14:paraId="4EC81B55" w14:textId="77777777" w:rsidR="00E45D23" w:rsidRPr="00245041" w:rsidRDefault="00E45D23" w:rsidP="00E45D23">
      <w:pPr>
        <w:spacing w:line="500" w:lineRule="exact"/>
        <w:rPr>
          <w:rFonts w:ascii="微軟正黑體" w:eastAsia="微軟正黑體" w:hAnsi="微軟正黑體"/>
          <w:spacing w:val="10"/>
        </w:rPr>
      </w:pPr>
    </w:p>
    <w:p w14:paraId="6DCD67F7" w14:textId="6A6B3849" w:rsidR="004F3614" w:rsidRPr="00245041" w:rsidRDefault="00E45D23" w:rsidP="004F3614">
      <w:pPr>
        <w:spacing w:line="500" w:lineRule="exact"/>
        <w:jc w:val="center"/>
        <w:rPr>
          <w:rFonts w:ascii="微軟正黑體" w:eastAsia="微軟正黑體" w:hAnsi="微軟正黑體"/>
          <w:spacing w:val="10"/>
        </w:rPr>
      </w:pPr>
      <w:r w:rsidRPr="00245041">
        <w:rPr>
          <w:rFonts w:ascii="微軟正黑體" w:eastAsia="微軟正黑體" w:hAnsi="微軟正黑體"/>
          <w:spacing w:val="10"/>
        </w:rPr>
        <w:br w:type="page"/>
      </w:r>
      <w:r w:rsidR="00352019" w:rsidRPr="00245041">
        <w:rPr>
          <w:rFonts w:ascii="微軟正黑體" w:eastAsia="微軟正黑體" w:hAnsi="微軟正黑體"/>
          <w:noProof/>
          <w:spacing w:val="10"/>
        </w:rPr>
        <w:lastRenderedPageBreak/>
        <mc:AlternateContent>
          <mc:Choice Requires="wps">
            <w:drawing>
              <wp:anchor distT="0" distB="0" distL="114300" distR="114300" simplePos="0" relativeHeight="251658240" behindDoc="0" locked="0" layoutInCell="0" allowOverlap="1" wp14:anchorId="3AA461E6" wp14:editId="28629E9A">
                <wp:simplePos x="0" y="0"/>
                <wp:positionH relativeFrom="column">
                  <wp:posOffset>0</wp:posOffset>
                </wp:positionH>
                <wp:positionV relativeFrom="paragraph">
                  <wp:posOffset>91440</wp:posOffset>
                </wp:positionV>
                <wp:extent cx="2160270" cy="343535"/>
                <wp:effectExtent l="0" t="0" r="0" b="0"/>
                <wp:wrapNone/>
                <wp:docPr id="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270"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F4EBE09" w14:textId="77777777" w:rsidR="004F3614" w:rsidRPr="002371DB" w:rsidRDefault="004F3614" w:rsidP="004F3614">
                            <w:pPr>
                              <w:rPr>
                                <w:rFonts w:ascii="微軟正黑體" w:eastAsia="微軟正黑體" w:hAnsi="微軟正黑體"/>
                              </w:rPr>
                            </w:pPr>
                            <w:r w:rsidRPr="002371DB">
                              <w:rPr>
                                <w:rFonts w:ascii="微軟正黑體" w:eastAsia="微軟正黑體" w:hAnsi="微軟正黑體" w:hint="eastAsia"/>
                              </w:rPr>
                              <w:t>作業週期：</w:t>
                            </w:r>
                            <w:r w:rsidRPr="00814CAB">
                              <w:rPr>
                                <w:rFonts w:ascii="微軟正黑體" w:eastAsia="微軟正黑體" w:hAnsi="微軟正黑體" w:hint="eastAsia"/>
                              </w:rPr>
                              <w:t>每</w:t>
                            </w:r>
                            <w:r w:rsidR="007A52D4" w:rsidRPr="00467637">
                              <w:rPr>
                                <w:rFonts w:ascii="微軟正黑體" w:eastAsia="微軟正黑體" w:hAnsi="微軟正黑體" w:hint="eastAsia"/>
                                <w:color w:val="000000" w:themeColor="text1"/>
                              </w:rPr>
                              <w:t>月</w:t>
                            </w:r>
                            <w:r w:rsidR="00606FC4" w:rsidRPr="00C21042">
                              <w:rPr>
                                <w:rFonts w:ascii="微軟正黑體" w:eastAsia="微軟正黑體" w:hAnsi="微軟正黑體" w:hint="eastAsia"/>
                              </w:rPr>
                              <w:t>隨案</w:t>
                            </w:r>
                            <w:r w:rsidRPr="00814CAB">
                              <w:rPr>
                                <w:rFonts w:ascii="微軟正黑體" w:eastAsia="微軟正黑體" w:hAnsi="微軟正黑體" w:hint="eastAsia"/>
                              </w:rPr>
                              <w:t>查核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461E6" id="Rectangle 24" o:spid="_x0000_s1032" style="position:absolute;left:0;text-align:left;margin-left:0;margin-top:7.2pt;width:170.1pt;height:2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" o:allowincell="f" filled="f" strokecolor="white" strokeweight="4pt">
                <v:textbox inset="1pt,1pt,1pt,1pt">
                  <w:txbxContent>
                    <w:p w14:paraId="3F4EBE09" w14:textId="77777777" w:rsidR="004F3614" w:rsidRPr="002371DB" w:rsidRDefault="004F3614" w:rsidP="004F3614">
                      <w:pPr>
                        <w:rPr>
                          <w:rFonts w:ascii="微軟正黑體" w:eastAsia="微軟正黑體" w:hAnsi="微軟正黑體"/>
                        </w:rPr>
                      </w:pPr>
                      <w:r w:rsidRPr="002371DB">
                        <w:rPr>
                          <w:rFonts w:ascii="微軟正黑體" w:eastAsia="微軟正黑體" w:hAnsi="微軟正黑體" w:hint="eastAsia"/>
                        </w:rPr>
                        <w:t>作業週期：</w:t>
                      </w:r>
                      <w:r w:rsidRPr="00814CAB">
                        <w:rPr>
                          <w:rFonts w:ascii="微軟正黑體" w:eastAsia="微軟正黑體" w:hAnsi="微軟正黑體" w:hint="eastAsia"/>
                        </w:rPr>
                        <w:t>每</w:t>
                      </w:r>
                      <w:r w:rsidR="007A52D4" w:rsidRPr="00467637">
                        <w:rPr>
                          <w:rFonts w:ascii="微軟正黑體" w:eastAsia="微軟正黑體" w:hAnsi="微軟正黑體" w:hint="eastAsia"/>
                          <w:color w:val="000000" w:themeColor="text1"/>
                        </w:rPr>
                        <w:t>月</w:t>
                      </w:r>
                      <w:r w:rsidR="00606FC4" w:rsidRPr="00C21042">
                        <w:rPr>
                          <w:rFonts w:ascii="微軟正黑體" w:eastAsia="微軟正黑體" w:hAnsi="微軟正黑體" w:hint="eastAsia"/>
                        </w:rPr>
                        <w:t>隨案</w:t>
                      </w:r>
                      <w:r w:rsidRPr="00814CAB">
                        <w:rPr>
                          <w:rFonts w:ascii="微軟正黑體" w:eastAsia="微軟正黑體" w:hAnsi="微軟正黑體" w:hint="eastAsia"/>
                        </w:rPr>
                        <w:t>查核</w:t>
                      </w:r>
                    </w:p>
                  </w:txbxContent>
                </v:textbox>
              </v:rect>
            </w:pict>
          </mc:Fallback>
        </mc:AlternateContent>
      </w:r>
      <w:r w:rsidR="004F3614" w:rsidRPr="00245041">
        <w:rPr>
          <w:rFonts w:ascii="微軟正黑體" w:eastAsia="微軟正黑體" w:hAnsi="微軟正黑體" w:hint="eastAsia"/>
          <w:spacing w:val="10"/>
        </w:rPr>
        <w:t xml:space="preserve">　證券股份有限公司</w:t>
      </w:r>
    </w:p>
    <w:p w14:paraId="7C1A51A2" w14:textId="77777777" w:rsidR="004F3614" w:rsidRPr="00245041" w:rsidRDefault="004F3614" w:rsidP="004F3614">
      <w:pPr>
        <w:spacing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業務及收入循環：經紀</w:t>
      </w:r>
      <w:r w:rsidRPr="00245041">
        <w:rPr>
          <w:rFonts w:ascii="微軟正黑體" w:eastAsia="微軟正黑體" w:hAnsi="微軟正黑體"/>
          <w:spacing w:val="10"/>
        </w:rPr>
        <w:t>(</w:t>
      </w:r>
      <w:r w:rsidRPr="00245041">
        <w:rPr>
          <w:rFonts w:ascii="微軟正黑體" w:eastAsia="微軟正黑體" w:hAnsi="微軟正黑體" w:hint="eastAsia"/>
          <w:spacing w:val="10"/>
        </w:rPr>
        <w:t>受託買賣外國有價證券</w:t>
      </w:r>
      <w:r w:rsidRPr="00245041">
        <w:rPr>
          <w:rFonts w:ascii="微軟正黑體" w:eastAsia="微軟正黑體" w:hAnsi="微軟正黑體"/>
          <w:spacing w:val="10"/>
        </w:rPr>
        <w:t>)</w:t>
      </w:r>
    </w:p>
    <w:p w14:paraId="18BAAB11" w14:textId="77777777" w:rsidR="004F3614" w:rsidRPr="00245041" w:rsidRDefault="004F3614" w:rsidP="004F3614">
      <w:pPr>
        <w:spacing w:afterLines="50" w:after="120"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違約與複受託、保管契約、相關機構等異常事項處理作業查核明細表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4F3614" w:rsidRPr="00245041" w14:paraId="64A47F90" w14:textId="77777777" w:rsidTr="00327427">
        <w:trPr>
          <w:cantSplit/>
          <w:trHeight w:hRule="exact" w:val="400"/>
        </w:trPr>
        <w:tc>
          <w:tcPr>
            <w:tcW w:w="1985" w:type="dxa"/>
            <w:vMerge w:val="restart"/>
            <w:tcBorders>
              <w:top w:val="single" w:sz="12" w:space="0" w:color="auto"/>
              <w:left w:val="single" w:sz="12" w:space="0" w:color="auto"/>
            </w:tcBorders>
            <w:vAlign w:val="center"/>
          </w:tcPr>
          <w:p w14:paraId="4C415E5A"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項</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目</w:t>
            </w:r>
          </w:p>
        </w:tc>
        <w:tc>
          <w:tcPr>
            <w:tcW w:w="7938" w:type="dxa"/>
            <w:vMerge w:val="restart"/>
            <w:tcBorders>
              <w:top w:val="single" w:sz="12" w:space="0" w:color="auto"/>
            </w:tcBorders>
            <w:vAlign w:val="center"/>
          </w:tcPr>
          <w:p w14:paraId="02CD7EDC"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核</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程</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序</w:t>
            </w:r>
          </w:p>
        </w:tc>
        <w:tc>
          <w:tcPr>
            <w:tcW w:w="2268" w:type="dxa"/>
            <w:gridSpan w:val="3"/>
            <w:tcBorders>
              <w:top w:val="single" w:sz="12" w:space="0" w:color="auto"/>
            </w:tcBorders>
            <w:vAlign w:val="center"/>
          </w:tcPr>
          <w:p w14:paraId="2088816F"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查核結果</w:t>
            </w:r>
          </w:p>
        </w:tc>
        <w:tc>
          <w:tcPr>
            <w:tcW w:w="1985" w:type="dxa"/>
            <w:vMerge w:val="restart"/>
            <w:tcBorders>
              <w:top w:val="single" w:sz="12" w:space="0" w:color="auto"/>
              <w:right w:val="single" w:sz="12" w:space="0" w:color="auto"/>
            </w:tcBorders>
            <w:vAlign w:val="center"/>
          </w:tcPr>
          <w:p w14:paraId="2FDA4C0E"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底稿索引</w:t>
            </w:r>
          </w:p>
        </w:tc>
      </w:tr>
      <w:tr w:rsidR="004F3614" w:rsidRPr="00245041" w14:paraId="337D909D" w14:textId="77777777" w:rsidTr="00327427">
        <w:trPr>
          <w:cantSplit/>
          <w:trHeight w:hRule="exact" w:val="400"/>
        </w:trPr>
        <w:tc>
          <w:tcPr>
            <w:tcW w:w="1985" w:type="dxa"/>
            <w:vMerge/>
            <w:tcBorders>
              <w:left w:val="single" w:sz="12" w:space="0" w:color="auto"/>
            </w:tcBorders>
          </w:tcPr>
          <w:p w14:paraId="15BEA649" w14:textId="77777777" w:rsidR="004F3614" w:rsidRPr="00245041" w:rsidRDefault="004F3614" w:rsidP="00327427">
            <w:pPr>
              <w:rPr>
                <w:rFonts w:ascii="微軟正黑體" w:eastAsia="微軟正黑體" w:hAnsi="微軟正黑體"/>
                <w:spacing w:val="10"/>
              </w:rPr>
            </w:pPr>
          </w:p>
        </w:tc>
        <w:tc>
          <w:tcPr>
            <w:tcW w:w="7938" w:type="dxa"/>
            <w:vMerge/>
          </w:tcPr>
          <w:p w14:paraId="4DFDF25F" w14:textId="77777777" w:rsidR="004F3614" w:rsidRPr="00245041" w:rsidRDefault="004F3614" w:rsidP="00327427">
            <w:pPr>
              <w:rPr>
                <w:rFonts w:ascii="微軟正黑體" w:eastAsia="微軟正黑體" w:hAnsi="微軟正黑體"/>
                <w:spacing w:val="10"/>
              </w:rPr>
            </w:pPr>
          </w:p>
        </w:tc>
        <w:tc>
          <w:tcPr>
            <w:tcW w:w="567" w:type="dxa"/>
          </w:tcPr>
          <w:p w14:paraId="2247F4AA"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是</w:t>
            </w:r>
          </w:p>
        </w:tc>
        <w:tc>
          <w:tcPr>
            <w:tcW w:w="567" w:type="dxa"/>
          </w:tcPr>
          <w:p w14:paraId="3D81E28B"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否</w:t>
            </w:r>
          </w:p>
        </w:tc>
        <w:tc>
          <w:tcPr>
            <w:tcW w:w="1134" w:type="dxa"/>
          </w:tcPr>
          <w:p w14:paraId="3ADCBE98"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不適用</w:t>
            </w:r>
          </w:p>
        </w:tc>
        <w:tc>
          <w:tcPr>
            <w:tcW w:w="1985" w:type="dxa"/>
            <w:vMerge/>
            <w:tcBorders>
              <w:right w:val="single" w:sz="12" w:space="0" w:color="auto"/>
            </w:tcBorders>
          </w:tcPr>
          <w:p w14:paraId="4188ADBA" w14:textId="77777777" w:rsidR="004F3614" w:rsidRPr="00245041" w:rsidRDefault="004F3614" w:rsidP="00327427">
            <w:pPr>
              <w:rPr>
                <w:rFonts w:ascii="微軟正黑體" w:eastAsia="微軟正黑體" w:hAnsi="微軟正黑體"/>
                <w:spacing w:val="10"/>
              </w:rPr>
            </w:pPr>
          </w:p>
        </w:tc>
      </w:tr>
      <w:tr w:rsidR="004F3614" w:rsidRPr="00245041" w14:paraId="56F628E1" w14:textId="77777777" w:rsidTr="00327427">
        <w:trPr>
          <w:trHeight w:hRule="exact" w:val="7412"/>
        </w:trPr>
        <w:tc>
          <w:tcPr>
            <w:tcW w:w="1985" w:type="dxa"/>
            <w:tcBorders>
              <w:left w:val="single" w:sz="12" w:space="0" w:color="auto"/>
            </w:tcBorders>
          </w:tcPr>
          <w:p w14:paraId="73219AEB" w14:textId="77777777" w:rsidR="004F3614" w:rsidRPr="00245041" w:rsidRDefault="004F3614" w:rsidP="00951A22">
            <w:pPr>
              <w:tabs>
                <w:tab w:val="left" w:pos="0"/>
              </w:tabs>
              <w:spacing w:line="400" w:lineRule="exact"/>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複委託契約、複受託金融機構、保管機構</w:t>
            </w:r>
            <w:r w:rsidRPr="00245041">
              <w:rPr>
                <w:rFonts w:ascii="微軟正黑體" w:eastAsia="微軟正黑體" w:hAnsi="微軟正黑體" w:hint="eastAsia"/>
                <w:spacing w:val="10"/>
              </w:rPr>
              <w:t>、境外結構型商品相關機構</w:t>
            </w:r>
            <w:r w:rsidRPr="00245041">
              <w:rPr>
                <w:rFonts w:ascii="微軟正黑體" w:eastAsia="微軟正黑體" w:hAnsi="微軟正黑體" w:hint="eastAsia"/>
                <w:spacing w:val="10"/>
                <w:szCs w:val="24"/>
              </w:rPr>
              <w:t>暨外國有價證券標的或其公司異常事項之處理作業</w:t>
            </w:r>
          </w:p>
        </w:tc>
        <w:tc>
          <w:tcPr>
            <w:tcW w:w="7938" w:type="dxa"/>
          </w:tcPr>
          <w:p w14:paraId="6B4118F0" w14:textId="77777777" w:rsidR="004F3614" w:rsidRPr="00245041" w:rsidRDefault="004F3614" w:rsidP="00DD3713">
            <w:pPr>
              <w:spacing w:line="400" w:lineRule="exact"/>
              <w:ind w:left="520" w:hangingChars="200" w:hanging="520"/>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一、複受託金融機構或保管機構有違約、經有權機關禁止或停止受託買賣及其他不能或不宜續行受託買賣之情事時，是否依相關規定辦理。</w:t>
            </w:r>
          </w:p>
          <w:p w14:paraId="3B669ADC" w14:textId="77777777" w:rsidR="004F3614" w:rsidRPr="00245041" w:rsidRDefault="004F3614" w:rsidP="00DD3713">
            <w:pPr>
              <w:spacing w:line="400" w:lineRule="exact"/>
              <w:ind w:left="520" w:hangingChars="200" w:hanging="520"/>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二、複委託契約或保管契約</w:t>
            </w:r>
            <w:r w:rsidRPr="00245041">
              <w:rPr>
                <w:rFonts w:ascii="微軟正黑體" w:eastAsia="微軟正黑體" w:hAnsi="微軟正黑體"/>
                <w:spacing w:val="10"/>
                <w:szCs w:val="24"/>
              </w:rPr>
              <w:t>有無效、終止、撤銷或解除情事者，</w:t>
            </w:r>
            <w:r w:rsidRPr="00245041">
              <w:rPr>
                <w:rFonts w:ascii="微軟正黑體" w:eastAsia="微軟正黑體" w:hAnsi="微軟正黑體" w:hint="eastAsia"/>
                <w:spacing w:val="10"/>
                <w:szCs w:val="24"/>
              </w:rPr>
              <w:t>是否依相關規定辦理。</w:t>
            </w:r>
          </w:p>
          <w:p w14:paraId="6A4FC482" w14:textId="77777777" w:rsidR="004F3614" w:rsidRPr="00245041" w:rsidRDefault="004F3614" w:rsidP="00DD3713">
            <w:pPr>
              <w:spacing w:line="400" w:lineRule="exact"/>
              <w:ind w:left="520" w:hangingChars="200" w:hanging="520"/>
              <w:rPr>
                <w:rFonts w:ascii="微軟正黑體" w:eastAsia="微軟正黑體" w:hAnsi="微軟正黑體"/>
                <w:spacing w:val="10"/>
              </w:rPr>
            </w:pPr>
            <w:r w:rsidRPr="00245041">
              <w:rPr>
                <w:rFonts w:ascii="微軟正黑體" w:eastAsia="微軟正黑體" w:hAnsi="微軟正黑體" w:hint="eastAsia"/>
                <w:spacing w:val="10"/>
                <w:szCs w:val="24"/>
              </w:rPr>
              <w:t>三、</w:t>
            </w:r>
            <w:r w:rsidRPr="00245041">
              <w:rPr>
                <w:rFonts w:ascii="微軟正黑體" w:eastAsia="微軟正黑體" w:hAnsi="微軟正黑體" w:hint="eastAsia"/>
                <w:spacing w:val="10"/>
              </w:rPr>
              <w:t>公司</w:t>
            </w:r>
            <w:r w:rsidRPr="00245041">
              <w:rPr>
                <w:rFonts w:ascii="微軟正黑體" w:eastAsia="微軟正黑體" w:hAnsi="微軟正黑體"/>
                <w:spacing w:val="10"/>
              </w:rPr>
              <w:t>受託買進並送存保管之有價證券，</w:t>
            </w:r>
            <w:r w:rsidRPr="00245041">
              <w:rPr>
                <w:rFonts w:ascii="微軟正黑體" w:eastAsia="微軟正黑體" w:hAnsi="微軟正黑體" w:hint="eastAsia"/>
                <w:spacing w:val="10"/>
              </w:rPr>
              <w:t>是否</w:t>
            </w:r>
            <w:r w:rsidRPr="00245041">
              <w:rPr>
                <w:rFonts w:ascii="微軟正黑體" w:eastAsia="微軟正黑體" w:hAnsi="微軟正黑體"/>
                <w:spacing w:val="10"/>
              </w:rPr>
              <w:t>於知悉該有價證券將因下市、經有權機關命令停止或禁止交易、或其他事由，暫停或不能於證券市場流通買賣者，即敘明理由</w:t>
            </w:r>
            <w:r w:rsidRPr="00245041">
              <w:rPr>
                <w:rFonts w:ascii="微軟正黑體" w:eastAsia="微軟正黑體" w:hAnsi="微軟正黑體" w:hint="eastAsia"/>
                <w:spacing w:val="10"/>
              </w:rPr>
              <w:t>據實轉達</w:t>
            </w:r>
            <w:r w:rsidRPr="00245041">
              <w:rPr>
                <w:rFonts w:ascii="微軟正黑體" w:eastAsia="微軟正黑體" w:hAnsi="微軟正黑體"/>
                <w:spacing w:val="10"/>
              </w:rPr>
              <w:t>原委託買進之委託人，並依其指示為適當處置。</w:t>
            </w:r>
          </w:p>
          <w:p w14:paraId="1132A039" w14:textId="77777777" w:rsidR="00E45D23" w:rsidRPr="00245041" w:rsidRDefault="00E45D23" w:rsidP="00E45D23">
            <w:pPr>
              <w:spacing w:line="400" w:lineRule="exact"/>
              <w:ind w:left="468" w:right="28" w:hangingChars="180" w:hanging="468"/>
              <w:rPr>
                <w:rFonts w:ascii="微軟正黑體" w:eastAsia="微軟正黑體" w:hAnsi="微軟正黑體"/>
                <w:spacing w:val="10"/>
                <w:szCs w:val="24"/>
              </w:rPr>
            </w:pPr>
            <w:r w:rsidRPr="00245041">
              <w:rPr>
                <w:rFonts w:ascii="微軟正黑體" w:eastAsia="微軟正黑體" w:hAnsi="微軟正黑體" w:hint="eastAsia"/>
                <w:spacing w:val="10"/>
                <w:szCs w:val="24"/>
              </w:rPr>
              <w:t>四、公司於接獲境外結構型商品發行人、總代理人通報下列情事後，是否轉知委託人：</w:t>
            </w:r>
          </w:p>
          <w:p w14:paraId="5E395AE2" w14:textId="77777777" w:rsidR="00E45D23" w:rsidRPr="00245041" w:rsidRDefault="00E45D23" w:rsidP="00E45D23">
            <w:pPr>
              <w:pStyle w:val="HTML1"/>
              <w:spacing w:line="400" w:lineRule="exact"/>
              <w:ind w:leftChars="200" w:left="1274" w:hanging="794"/>
              <w:rPr>
                <w:rFonts w:ascii="微軟正黑體" w:eastAsia="微軟正黑體" w:hAnsi="微軟正黑體"/>
                <w:color w:val="auto"/>
                <w:spacing w:val="10"/>
                <w:sz w:val="24"/>
                <w:szCs w:val="24"/>
              </w:rPr>
            </w:pPr>
            <w:r w:rsidRPr="00245041">
              <w:rPr>
                <w:rFonts w:ascii="微軟正黑體" w:eastAsia="微軟正黑體" w:hAnsi="微軟正黑體" w:hint="eastAsia"/>
                <w:color w:val="auto"/>
                <w:spacing w:val="10"/>
                <w:sz w:val="24"/>
                <w:szCs w:val="24"/>
              </w:rPr>
              <w:t>（一）境外結構型商品發行機構因解散、停業、營業移轉、併購、歇業、其當地國法令撤銷或廢止許可或其他相似之重大事由，致不能繼續營業者。</w:t>
            </w:r>
          </w:p>
          <w:p w14:paraId="5960886F" w14:textId="77777777" w:rsidR="00E45D23" w:rsidRPr="00245041" w:rsidRDefault="00E45D23" w:rsidP="00E45D23">
            <w:pPr>
              <w:pStyle w:val="HTML1"/>
              <w:spacing w:line="400" w:lineRule="exact"/>
              <w:ind w:leftChars="200" w:left="1274" w:hanging="794"/>
              <w:rPr>
                <w:rFonts w:ascii="微軟正黑體" w:eastAsia="微軟正黑體" w:hAnsi="微軟正黑體"/>
                <w:color w:val="auto"/>
                <w:spacing w:val="10"/>
                <w:sz w:val="24"/>
                <w:szCs w:val="24"/>
              </w:rPr>
            </w:pPr>
            <w:r w:rsidRPr="00245041">
              <w:rPr>
                <w:rFonts w:ascii="微軟正黑體" w:eastAsia="微軟正黑體" w:hAnsi="微軟正黑體" w:hint="eastAsia"/>
                <w:color w:val="auto"/>
                <w:spacing w:val="10"/>
                <w:sz w:val="24"/>
                <w:szCs w:val="24"/>
              </w:rPr>
              <w:t>（二）境外結構型商品發行機構或保證機構之長期債務信用評等或境外結構型商品之發行評等遭調降者。</w:t>
            </w:r>
          </w:p>
          <w:p w14:paraId="675EFF96" w14:textId="77777777" w:rsidR="00E45D23" w:rsidRPr="00245041" w:rsidRDefault="00E45D23" w:rsidP="00E45D23">
            <w:pPr>
              <w:pStyle w:val="HTML1"/>
              <w:spacing w:line="400" w:lineRule="exact"/>
              <w:ind w:leftChars="200" w:left="1274" w:hanging="794"/>
              <w:rPr>
                <w:rFonts w:ascii="微軟正黑體" w:eastAsia="微軟正黑體" w:hAnsi="微軟正黑體"/>
                <w:color w:val="auto"/>
                <w:spacing w:val="10"/>
                <w:sz w:val="24"/>
                <w:szCs w:val="24"/>
              </w:rPr>
            </w:pPr>
            <w:r w:rsidRPr="00245041">
              <w:rPr>
                <w:rFonts w:ascii="微軟正黑體" w:eastAsia="微軟正黑體" w:hAnsi="微軟正黑體" w:hint="eastAsia"/>
                <w:color w:val="auto"/>
                <w:spacing w:val="10"/>
                <w:sz w:val="24"/>
                <w:szCs w:val="24"/>
              </w:rPr>
              <w:t>（三）其發行或代理之境外結構型商品發生依約定之重大事件，致重大影響投資人之權益者。</w:t>
            </w:r>
          </w:p>
          <w:p w14:paraId="42800199" w14:textId="77777777" w:rsidR="00E45D23" w:rsidRPr="00245041" w:rsidRDefault="00E45D23" w:rsidP="00DD3713">
            <w:pPr>
              <w:spacing w:line="400" w:lineRule="exact"/>
              <w:ind w:left="520" w:hangingChars="200" w:hanging="520"/>
              <w:rPr>
                <w:rFonts w:ascii="微軟正黑體" w:eastAsia="微軟正黑體" w:hAnsi="微軟正黑體"/>
                <w:spacing w:val="10"/>
                <w:szCs w:val="24"/>
              </w:rPr>
            </w:pPr>
          </w:p>
        </w:tc>
        <w:tc>
          <w:tcPr>
            <w:tcW w:w="567" w:type="dxa"/>
          </w:tcPr>
          <w:p w14:paraId="43CA17D5" w14:textId="77777777" w:rsidR="004F3614" w:rsidRPr="00245041" w:rsidRDefault="004F3614" w:rsidP="00327427">
            <w:pPr>
              <w:spacing w:line="400" w:lineRule="exact"/>
              <w:rPr>
                <w:rFonts w:ascii="微軟正黑體" w:eastAsia="微軟正黑體" w:hAnsi="微軟正黑體"/>
                <w:spacing w:val="10"/>
                <w:szCs w:val="24"/>
              </w:rPr>
            </w:pPr>
          </w:p>
        </w:tc>
        <w:tc>
          <w:tcPr>
            <w:tcW w:w="567" w:type="dxa"/>
          </w:tcPr>
          <w:p w14:paraId="3B012AA2" w14:textId="77777777" w:rsidR="004F3614" w:rsidRPr="00245041" w:rsidRDefault="004F3614" w:rsidP="00327427">
            <w:pPr>
              <w:spacing w:line="400" w:lineRule="exact"/>
              <w:rPr>
                <w:rFonts w:ascii="微軟正黑體" w:eastAsia="微軟正黑體" w:hAnsi="微軟正黑體"/>
                <w:spacing w:val="10"/>
                <w:szCs w:val="24"/>
              </w:rPr>
            </w:pPr>
          </w:p>
        </w:tc>
        <w:tc>
          <w:tcPr>
            <w:tcW w:w="1134" w:type="dxa"/>
          </w:tcPr>
          <w:p w14:paraId="36CD640A" w14:textId="77777777" w:rsidR="004F3614" w:rsidRPr="00245041" w:rsidRDefault="004F3614" w:rsidP="00327427">
            <w:pPr>
              <w:spacing w:line="400" w:lineRule="exact"/>
              <w:rPr>
                <w:rFonts w:ascii="微軟正黑體" w:eastAsia="微軟正黑體" w:hAnsi="微軟正黑體"/>
                <w:spacing w:val="10"/>
                <w:szCs w:val="24"/>
              </w:rPr>
            </w:pPr>
            <w:r w:rsidRPr="00245041">
              <w:rPr>
                <w:rFonts w:ascii="微軟正黑體" w:eastAsia="微軟正黑體" w:hAnsi="微軟正黑體"/>
                <w:spacing w:val="10"/>
                <w:szCs w:val="24"/>
              </w:rPr>
              <w:t xml:space="preserve"> </w:t>
            </w:r>
          </w:p>
        </w:tc>
        <w:tc>
          <w:tcPr>
            <w:tcW w:w="1985" w:type="dxa"/>
            <w:tcBorders>
              <w:right w:val="single" w:sz="12" w:space="0" w:color="auto"/>
            </w:tcBorders>
          </w:tcPr>
          <w:p w14:paraId="0083AFA6" w14:textId="77777777" w:rsidR="004F3614" w:rsidRPr="00245041" w:rsidRDefault="004F3614" w:rsidP="00327427">
            <w:pPr>
              <w:spacing w:line="400" w:lineRule="exact"/>
              <w:rPr>
                <w:rFonts w:ascii="微軟正黑體" w:eastAsia="微軟正黑體" w:hAnsi="微軟正黑體"/>
                <w:spacing w:val="10"/>
                <w:szCs w:val="24"/>
              </w:rPr>
            </w:pPr>
          </w:p>
        </w:tc>
      </w:tr>
    </w:tbl>
    <w:p w14:paraId="3C8B14B5" w14:textId="455E345A" w:rsidR="004F3614" w:rsidRPr="00245041" w:rsidRDefault="004F3614" w:rsidP="004F3614">
      <w:pPr>
        <w:spacing w:line="500" w:lineRule="exact"/>
        <w:jc w:val="center"/>
        <w:rPr>
          <w:rFonts w:ascii="微軟正黑體" w:eastAsia="微軟正黑體" w:hAnsi="微軟正黑體"/>
          <w:spacing w:val="10"/>
        </w:rPr>
      </w:pPr>
      <w:r w:rsidRPr="00245041">
        <w:rPr>
          <w:rFonts w:ascii="微軟正黑體" w:eastAsia="微軟正黑體" w:hAnsi="微軟正黑體"/>
          <w:spacing w:val="10"/>
        </w:rPr>
        <w:br w:type="page"/>
      </w:r>
      <w:r w:rsidR="00352019" w:rsidRPr="00245041">
        <w:rPr>
          <w:rFonts w:ascii="微軟正黑體" w:eastAsia="微軟正黑體" w:hAnsi="微軟正黑體"/>
          <w:noProof/>
          <w:spacing w:val="10"/>
        </w:rPr>
        <w:lastRenderedPageBreak/>
        <mc:AlternateContent>
          <mc:Choice Requires="wps">
            <w:drawing>
              <wp:anchor distT="0" distB="0" distL="114300" distR="114300" simplePos="0" relativeHeight="251659264" behindDoc="0" locked="0" layoutInCell="0" allowOverlap="1" wp14:anchorId="4F4C8387" wp14:editId="2FF42C8F">
                <wp:simplePos x="0" y="0"/>
                <wp:positionH relativeFrom="column">
                  <wp:posOffset>-45720</wp:posOffset>
                </wp:positionH>
                <wp:positionV relativeFrom="paragraph">
                  <wp:posOffset>91440</wp:posOffset>
                </wp:positionV>
                <wp:extent cx="2007870" cy="343535"/>
                <wp:effectExtent l="0" t="0" r="0" b="0"/>
                <wp:wrapNone/>
                <wp:docPr id="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7870"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141373D" w14:textId="77777777" w:rsidR="004F3614" w:rsidRPr="002371DB" w:rsidRDefault="004F3614" w:rsidP="004F3614">
                            <w:pPr>
                              <w:rPr>
                                <w:rFonts w:ascii="微軟正黑體" w:eastAsia="微軟正黑體" w:hAnsi="微軟正黑體"/>
                              </w:rPr>
                            </w:pPr>
                            <w:r w:rsidRPr="002371DB">
                              <w:rPr>
                                <w:rFonts w:ascii="微軟正黑體" w:eastAsia="微軟正黑體" w:hAnsi="微軟正黑體" w:hint="eastAsia"/>
                              </w:rPr>
                              <w:t>作業週期：</w:t>
                            </w:r>
                            <w:r w:rsidRPr="00814CAB">
                              <w:rPr>
                                <w:rFonts w:ascii="微軟正黑體" w:eastAsia="微軟正黑體" w:hAnsi="微軟正黑體" w:hint="eastAsia"/>
                              </w:rPr>
                              <w:t>每</w:t>
                            </w:r>
                            <w:r w:rsidR="007A52D4" w:rsidRPr="00467637">
                              <w:rPr>
                                <w:rFonts w:ascii="微軟正黑體" w:eastAsia="微軟正黑體" w:hAnsi="微軟正黑體" w:hint="eastAsia"/>
                                <w:color w:val="000000" w:themeColor="text1"/>
                              </w:rPr>
                              <w:t>月</w:t>
                            </w:r>
                            <w:r w:rsidR="00606FC4" w:rsidRPr="00C21042">
                              <w:rPr>
                                <w:rFonts w:ascii="微軟正黑體" w:eastAsia="微軟正黑體" w:hAnsi="微軟正黑體" w:hint="eastAsia"/>
                              </w:rPr>
                              <w:t>隨案</w:t>
                            </w:r>
                            <w:r w:rsidRPr="00814CAB">
                              <w:rPr>
                                <w:rFonts w:ascii="微軟正黑體" w:eastAsia="微軟正黑體" w:hAnsi="微軟正黑體" w:hint="eastAsia"/>
                              </w:rPr>
                              <w:t>查核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4C8387" id="Rectangle 25" o:spid="_x0000_s1033" style="position:absolute;left:0;text-align:left;margin-left:-3.6pt;margin-top:7.2pt;width:158.1pt;height:2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" o:allowincell="f" filled="f" strokecolor="white" strokeweight="4pt">
                <v:textbox inset="1pt,1pt,1pt,1pt">
                  <w:txbxContent>
                    <w:p w14:paraId="2141373D" w14:textId="77777777" w:rsidR="004F3614" w:rsidRPr="002371DB" w:rsidRDefault="004F3614" w:rsidP="004F3614">
                      <w:pPr>
                        <w:rPr>
                          <w:rFonts w:ascii="微軟正黑體" w:eastAsia="微軟正黑體" w:hAnsi="微軟正黑體"/>
                        </w:rPr>
                      </w:pPr>
                      <w:r w:rsidRPr="002371DB">
                        <w:rPr>
                          <w:rFonts w:ascii="微軟正黑體" w:eastAsia="微軟正黑體" w:hAnsi="微軟正黑體" w:hint="eastAsia"/>
                        </w:rPr>
                        <w:t>作業週期：</w:t>
                      </w:r>
                      <w:r w:rsidRPr="00814CAB">
                        <w:rPr>
                          <w:rFonts w:ascii="微軟正黑體" w:eastAsia="微軟正黑體" w:hAnsi="微軟正黑體" w:hint="eastAsia"/>
                        </w:rPr>
                        <w:t>每</w:t>
                      </w:r>
                      <w:r w:rsidR="007A52D4" w:rsidRPr="00467637">
                        <w:rPr>
                          <w:rFonts w:ascii="微軟正黑體" w:eastAsia="微軟正黑體" w:hAnsi="微軟正黑體" w:hint="eastAsia"/>
                          <w:color w:val="000000" w:themeColor="text1"/>
                        </w:rPr>
                        <w:t>月</w:t>
                      </w:r>
                      <w:r w:rsidR="00606FC4" w:rsidRPr="00C21042">
                        <w:rPr>
                          <w:rFonts w:ascii="微軟正黑體" w:eastAsia="微軟正黑體" w:hAnsi="微軟正黑體" w:hint="eastAsia"/>
                        </w:rPr>
                        <w:t>隨案</w:t>
                      </w:r>
                      <w:r w:rsidRPr="00814CAB">
                        <w:rPr>
                          <w:rFonts w:ascii="微軟正黑體" w:eastAsia="微軟正黑體" w:hAnsi="微軟正黑體" w:hint="eastAsia"/>
                        </w:rPr>
                        <w:t>查核</w:t>
                      </w:r>
                    </w:p>
                  </w:txbxContent>
                </v:textbox>
              </v:rect>
            </w:pict>
          </mc:Fallback>
        </mc:AlternateContent>
      </w:r>
      <w:r w:rsidRPr="00245041">
        <w:rPr>
          <w:rFonts w:ascii="微軟正黑體" w:eastAsia="微軟正黑體" w:hAnsi="微軟正黑體" w:hint="eastAsia"/>
          <w:spacing w:val="10"/>
        </w:rPr>
        <w:t xml:space="preserve">　　　　　　證券股份有限公司</w:t>
      </w:r>
    </w:p>
    <w:p w14:paraId="3EA6484F" w14:textId="77777777" w:rsidR="004F3614" w:rsidRPr="00245041" w:rsidRDefault="004F3614" w:rsidP="004F3614">
      <w:pPr>
        <w:spacing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業務及收入循環：經紀</w:t>
      </w:r>
      <w:r w:rsidRPr="00245041">
        <w:rPr>
          <w:rFonts w:ascii="微軟正黑體" w:eastAsia="微軟正黑體" w:hAnsi="微軟正黑體"/>
          <w:spacing w:val="10"/>
        </w:rPr>
        <w:t>(</w:t>
      </w:r>
      <w:r w:rsidRPr="00245041">
        <w:rPr>
          <w:rFonts w:ascii="微軟正黑體" w:eastAsia="微軟正黑體" w:hAnsi="微軟正黑體" w:hint="eastAsia"/>
          <w:spacing w:val="10"/>
        </w:rPr>
        <w:t>受託買賣外國有價證券</w:t>
      </w:r>
      <w:r w:rsidRPr="00245041">
        <w:rPr>
          <w:rFonts w:ascii="微軟正黑體" w:eastAsia="微軟正黑體" w:hAnsi="微軟正黑體"/>
          <w:spacing w:val="10"/>
        </w:rPr>
        <w:t>)</w:t>
      </w:r>
    </w:p>
    <w:p w14:paraId="0C30CF67" w14:textId="77777777" w:rsidR="004F3614" w:rsidRPr="00245041" w:rsidRDefault="004F3614" w:rsidP="004F3614">
      <w:pPr>
        <w:spacing w:afterLines="50" w:after="120"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違約與複受託、保管契約、相關機構等異常事項處理作業查核明細表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4F3614" w:rsidRPr="00245041" w14:paraId="3CA9E22D" w14:textId="77777777" w:rsidTr="00327427">
        <w:trPr>
          <w:cantSplit/>
          <w:trHeight w:hRule="exact" w:val="400"/>
        </w:trPr>
        <w:tc>
          <w:tcPr>
            <w:tcW w:w="1985" w:type="dxa"/>
            <w:vMerge w:val="restart"/>
            <w:tcBorders>
              <w:top w:val="single" w:sz="12" w:space="0" w:color="auto"/>
              <w:left w:val="single" w:sz="12" w:space="0" w:color="auto"/>
            </w:tcBorders>
            <w:vAlign w:val="center"/>
          </w:tcPr>
          <w:p w14:paraId="47914795"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項</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目</w:t>
            </w:r>
          </w:p>
        </w:tc>
        <w:tc>
          <w:tcPr>
            <w:tcW w:w="7938" w:type="dxa"/>
            <w:vMerge w:val="restart"/>
            <w:tcBorders>
              <w:top w:val="single" w:sz="12" w:space="0" w:color="auto"/>
            </w:tcBorders>
            <w:vAlign w:val="center"/>
          </w:tcPr>
          <w:p w14:paraId="2B73FC91"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核</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程</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序</w:t>
            </w:r>
          </w:p>
        </w:tc>
        <w:tc>
          <w:tcPr>
            <w:tcW w:w="2268" w:type="dxa"/>
            <w:gridSpan w:val="3"/>
            <w:tcBorders>
              <w:top w:val="single" w:sz="12" w:space="0" w:color="auto"/>
            </w:tcBorders>
            <w:vAlign w:val="center"/>
          </w:tcPr>
          <w:p w14:paraId="1BAD0D8F"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查核結果</w:t>
            </w:r>
          </w:p>
        </w:tc>
        <w:tc>
          <w:tcPr>
            <w:tcW w:w="1985" w:type="dxa"/>
            <w:vMerge w:val="restart"/>
            <w:tcBorders>
              <w:top w:val="single" w:sz="12" w:space="0" w:color="auto"/>
              <w:right w:val="single" w:sz="12" w:space="0" w:color="auto"/>
            </w:tcBorders>
            <w:vAlign w:val="center"/>
          </w:tcPr>
          <w:p w14:paraId="58EDFA58"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底稿索引</w:t>
            </w:r>
          </w:p>
        </w:tc>
      </w:tr>
      <w:tr w:rsidR="004F3614" w:rsidRPr="00245041" w14:paraId="396B60B9" w14:textId="77777777" w:rsidTr="00327427">
        <w:trPr>
          <w:cantSplit/>
          <w:trHeight w:hRule="exact" w:val="400"/>
        </w:trPr>
        <w:tc>
          <w:tcPr>
            <w:tcW w:w="1985" w:type="dxa"/>
            <w:vMerge/>
            <w:tcBorders>
              <w:left w:val="single" w:sz="12" w:space="0" w:color="auto"/>
            </w:tcBorders>
          </w:tcPr>
          <w:p w14:paraId="5C56BAE1" w14:textId="77777777" w:rsidR="004F3614" w:rsidRPr="00245041" w:rsidRDefault="004F3614" w:rsidP="00327427">
            <w:pPr>
              <w:rPr>
                <w:rFonts w:ascii="微軟正黑體" w:eastAsia="微軟正黑體" w:hAnsi="微軟正黑體"/>
                <w:spacing w:val="10"/>
              </w:rPr>
            </w:pPr>
          </w:p>
        </w:tc>
        <w:tc>
          <w:tcPr>
            <w:tcW w:w="7938" w:type="dxa"/>
            <w:vMerge/>
          </w:tcPr>
          <w:p w14:paraId="064C1E1D" w14:textId="77777777" w:rsidR="004F3614" w:rsidRPr="00245041" w:rsidRDefault="004F3614" w:rsidP="00327427">
            <w:pPr>
              <w:rPr>
                <w:rFonts w:ascii="微軟正黑體" w:eastAsia="微軟正黑體" w:hAnsi="微軟正黑體"/>
                <w:spacing w:val="10"/>
              </w:rPr>
            </w:pPr>
          </w:p>
        </w:tc>
        <w:tc>
          <w:tcPr>
            <w:tcW w:w="567" w:type="dxa"/>
          </w:tcPr>
          <w:p w14:paraId="312BDFE1"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是</w:t>
            </w:r>
          </w:p>
        </w:tc>
        <w:tc>
          <w:tcPr>
            <w:tcW w:w="567" w:type="dxa"/>
          </w:tcPr>
          <w:p w14:paraId="7B388E0E"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否</w:t>
            </w:r>
          </w:p>
        </w:tc>
        <w:tc>
          <w:tcPr>
            <w:tcW w:w="1134" w:type="dxa"/>
          </w:tcPr>
          <w:p w14:paraId="43AEAEB0"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不適用</w:t>
            </w:r>
          </w:p>
        </w:tc>
        <w:tc>
          <w:tcPr>
            <w:tcW w:w="1985" w:type="dxa"/>
            <w:vMerge/>
            <w:tcBorders>
              <w:right w:val="single" w:sz="12" w:space="0" w:color="auto"/>
            </w:tcBorders>
          </w:tcPr>
          <w:p w14:paraId="1F707CAB" w14:textId="77777777" w:rsidR="004F3614" w:rsidRPr="00245041" w:rsidRDefault="004F3614" w:rsidP="00327427">
            <w:pPr>
              <w:rPr>
                <w:rFonts w:ascii="微軟正黑體" w:eastAsia="微軟正黑體" w:hAnsi="微軟正黑體"/>
                <w:spacing w:val="10"/>
              </w:rPr>
            </w:pPr>
          </w:p>
        </w:tc>
      </w:tr>
      <w:tr w:rsidR="004F3614" w:rsidRPr="00245041" w14:paraId="1994CE62" w14:textId="77777777" w:rsidTr="00AD6AA7">
        <w:trPr>
          <w:trHeight w:hRule="exact" w:val="6163"/>
        </w:trPr>
        <w:tc>
          <w:tcPr>
            <w:tcW w:w="1985" w:type="dxa"/>
            <w:tcBorders>
              <w:left w:val="single" w:sz="12" w:space="0" w:color="auto"/>
              <w:bottom w:val="single" w:sz="4" w:space="0" w:color="auto"/>
            </w:tcBorders>
          </w:tcPr>
          <w:p w14:paraId="676A6050" w14:textId="77777777" w:rsidR="004F3614" w:rsidRPr="00245041" w:rsidRDefault="00E45D23" w:rsidP="00327427">
            <w:pPr>
              <w:tabs>
                <w:tab w:val="left" w:pos="180"/>
              </w:tabs>
              <w:spacing w:line="400" w:lineRule="exact"/>
              <w:ind w:left="180"/>
              <w:jc w:val="both"/>
              <w:rPr>
                <w:rFonts w:ascii="微軟正黑體" w:eastAsia="微軟正黑體" w:hAnsi="微軟正黑體"/>
                <w:color w:val="000000"/>
                <w:spacing w:val="10"/>
                <w:szCs w:val="24"/>
              </w:rPr>
            </w:pPr>
            <w:r w:rsidRPr="00245041">
              <w:rPr>
                <w:rFonts w:ascii="微軟正黑體" w:eastAsia="微軟正黑體" w:hAnsi="微軟正黑體" w:hint="eastAsia"/>
                <w:spacing w:val="10"/>
                <w:szCs w:val="24"/>
              </w:rPr>
              <w:t>複委託契約、複受託金融機構、保管機構</w:t>
            </w:r>
            <w:r w:rsidRPr="00245041">
              <w:rPr>
                <w:rFonts w:ascii="微軟正黑體" w:eastAsia="微軟正黑體" w:hAnsi="微軟正黑體" w:hint="eastAsia"/>
                <w:spacing w:val="10"/>
              </w:rPr>
              <w:t>、境外結構型商品相關機構</w:t>
            </w:r>
            <w:r w:rsidRPr="00245041">
              <w:rPr>
                <w:rFonts w:ascii="微軟正黑體" w:eastAsia="微軟正黑體" w:hAnsi="微軟正黑體" w:hint="eastAsia"/>
                <w:spacing w:val="10"/>
                <w:szCs w:val="24"/>
              </w:rPr>
              <w:t>暨外國有價證券標的或其公司異常事項之處理作業</w:t>
            </w:r>
          </w:p>
        </w:tc>
        <w:tc>
          <w:tcPr>
            <w:tcW w:w="7938" w:type="dxa"/>
            <w:tcBorders>
              <w:bottom w:val="single" w:sz="4" w:space="0" w:color="auto"/>
            </w:tcBorders>
          </w:tcPr>
          <w:p w14:paraId="76FDC55C" w14:textId="77777777" w:rsidR="004F3614" w:rsidRPr="00245041" w:rsidRDefault="004F3614" w:rsidP="00327427">
            <w:pPr>
              <w:pStyle w:val="HTML1"/>
              <w:spacing w:line="400" w:lineRule="exact"/>
              <w:ind w:leftChars="200" w:left="1274" w:hanging="794"/>
              <w:rPr>
                <w:rFonts w:ascii="微軟正黑體" w:eastAsia="微軟正黑體" w:hAnsi="微軟正黑體"/>
                <w:color w:val="auto"/>
                <w:spacing w:val="10"/>
                <w:sz w:val="24"/>
                <w:szCs w:val="24"/>
              </w:rPr>
            </w:pPr>
            <w:r w:rsidRPr="00245041">
              <w:rPr>
                <w:rFonts w:ascii="微軟正黑體" w:eastAsia="微軟正黑體" w:hAnsi="微軟正黑體" w:hint="eastAsia"/>
                <w:color w:val="auto"/>
                <w:spacing w:val="10"/>
                <w:sz w:val="24"/>
                <w:szCs w:val="24"/>
              </w:rPr>
              <w:t>（三）其發行或代理之境外結構型商品發生依約定之重大事件，致重大影響投資人之權益者。</w:t>
            </w:r>
          </w:p>
          <w:p w14:paraId="008954A2" w14:textId="77777777" w:rsidR="004F3614" w:rsidRPr="00245041" w:rsidRDefault="004F3614" w:rsidP="00327427">
            <w:pPr>
              <w:pStyle w:val="HTML1"/>
              <w:spacing w:line="400" w:lineRule="exact"/>
              <w:ind w:leftChars="200" w:left="1274" w:hanging="794"/>
              <w:rPr>
                <w:rFonts w:ascii="微軟正黑體" w:eastAsia="微軟正黑體" w:hAnsi="微軟正黑體"/>
                <w:color w:val="auto"/>
                <w:spacing w:val="10"/>
                <w:sz w:val="24"/>
                <w:szCs w:val="24"/>
              </w:rPr>
            </w:pPr>
            <w:r w:rsidRPr="00245041">
              <w:rPr>
                <w:rFonts w:ascii="微軟正黑體" w:eastAsia="微軟正黑體" w:hAnsi="微軟正黑體" w:hint="eastAsia"/>
                <w:color w:val="auto"/>
                <w:spacing w:val="10"/>
                <w:sz w:val="24"/>
                <w:szCs w:val="24"/>
              </w:rPr>
              <w:t>（四）其他重大影響投資人權益之事項。</w:t>
            </w:r>
          </w:p>
          <w:p w14:paraId="2F808838" w14:textId="77777777" w:rsidR="004F3614" w:rsidRPr="00245041" w:rsidRDefault="004F3614" w:rsidP="00D20E0B">
            <w:pPr>
              <w:spacing w:line="400" w:lineRule="exact"/>
              <w:ind w:left="492" w:hanging="450"/>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五、當全球具一定公信力之財經專業媒體報導或從複受託金融機構得知外國有價證券之標的公司發生財務困難情事或複受託金融機構本身發生財務困難有違約情事者，是否於知悉確認後立即通報券商公會。</w:t>
            </w:r>
          </w:p>
        </w:tc>
        <w:tc>
          <w:tcPr>
            <w:tcW w:w="567" w:type="dxa"/>
            <w:tcBorders>
              <w:bottom w:val="single" w:sz="4" w:space="0" w:color="auto"/>
            </w:tcBorders>
          </w:tcPr>
          <w:p w14:paraId="70F69D1D" w14:textId="77777777" w:rsidR="004F3614" w:rsidRPr="00245041" w:rsidRDefault="004F3614" w:rsidP="00327427">
            <w:pPr>
              <w:spacing w:line="400" w:lineRule="exact"/>
              <w:rPr>
                <w:rFonts w:ascii="微軟正黑體" w:eastAsia="微軟正黑體" w:hAnsi="微軟正黑體"/>
                <w:spacing w:val="10"/>
                <w:szCs w:val="24"/>
              </w:rPr>
            </w:pPr>
          </w:p>
        </w:tc>
        <w:tc>
          <w:tcPr>
            <w:tcW w:w="567" w:type="dxa"/>
            <w:tcBorders>
              <w:bottom w:val="single" w:sz="4" w:space="0" w:color="auto"/>
            </w:tcBorders>
          </w:tcPr>
          <w:p w14:paraId="3FF665E5" w14:textId="77777777" w:rsidR="004F3614" w:rsidRPr="00245041" w:rsidRDefault="004F3614" w:rsidP="00327427">
            <w:pPr>
              <w:spacing w:line="400" w:lineRule="exact"/>
              <w:rPr>
                <w:rFonts w:ascii="微軟正黑體" w:eastAsia="微軟正黑體" w:hAnsi="微軟正黑體"/>
                <w:spacing w:val="10"/>
                <w:szCs w:val="24"/>
              </w:rPr>
            </w:pPr>
          </w:p>
        </w:tc>
        <w:tc>
          <w:tcPr>
            <w:tcW w:w="1134" w:type="dxa"/>
            <w:tcBorders>
              <w:bottom w:val="single" w:sz="4" w:space="0" w:color="auto"/>
            </w:tcBorders>
          </w:tcPr>
          <w:p w14:paraId="6AAFEA44" w14:textId="77777777" w:rsidR="004F3614" w:rsidRPr="00245041" w:rsidRDefault="004F3614" w:rsidP="00327427">
            <w:pPr>
              <w:spacing w:line="400" w:lineRule="exact"/>
              <w:rPr>
                <w:rFonts w:ascii="微軟正黑體" w:eastAsia="微軟正黑體" w:hAnsi="微軟正黑體"/>
                <w:spacing w:val="10"/>
                <w:szCs w:val="24"/>
              </w:rPr>
            </w:pPr>
            <w:r w:rsidRPr="00245041">
              <w:rPr>
                <w:rFonts w:ascii="微軟正黑體" w:eastAsia="微軟正黑體" w:hAnsi="微軟正黑體"/>
                <w:spacing w:val="10"/>
                <w:szCs w:val="24"/>
              </w:rPr>
              <w:t xml:space="preserve"> </w:t>
            </w:r>
          </w:p>
        </w:tc>
        <w:tc>
          <w:tcPr>
            <w:tcW w:w="1985" w:type="dxa"/>
            <w:tcBorders>
              <w:bottom w:val="single" w:sz="4" w:space="0" w:color="auto"/>
              <w:right w:val="single" w:sz="12" w:space="0" w:color="auto"/>
            </w:tcBorders>
          </w:tcPr>
          <w:p w14:paraId="79BB1801" w14:textId="77777777" w:rsidR="004F3614" w:rsidRPr="00245041" w:rsidRDefault="004F3614" w:rsidP="00327427">
            <w:pPr>
              <w:spacing w:line="400" w:lineRule="exact"/>
              <w:rPr>
                <w:rFonts w:ascii="微軟正黑體" w:eastAsia="微軟正黑體" w:hAnsi="微軟正黑體"/>
                <w:spacing w:val="10"/>
                <w:szCs w:val="24"/>
              </w:rPr>
            </w:pPr>
          </w:p>
        </w:tc>
      </w:tr>
      <w:tr w:rsidR="00E45D23" w:rsidRPr="00245041" w14:paraId="2BD0E136" w14:textId="77777777" w:rsidTr="00901F3D">
        <w:trPr>
          <w:trHeight w:hRule="exact" w:val="1071"/>
        </w:trPr>
        <w:tc>
          <w:tcPr>
            <w:tcW w:w="14176" w:type="dxa"/>
            <w:gridSpan w:val="6"/>
            <w:tcBorders>
              <w:top w:val="single" w:sz="4" w:space="0" w:color="auto"/>
              <w:left w:val="single" w:sz="12" w:space="0" w:color="auto"/>
              <w:right w:val="single" w:sz="12" w:space="0" w:color="auto"/>
            </w:tcBorders>
          </w:tcPr>
          <w:p w14:paraId="7CBE4E5B" w14:textId="77777777" w:rsidR="00E45D23" w:rsidRPr="00245041" w:rsidRDefault="00E45D23" w:rsidP="00327427">
            <w:pPr>
              <w:spacing w:line="400" w:lineRule="exact"/>
              <w:rPr>
                <w:rFonts w:ascii="微軟正黑體" w:eastAsia="微軟正黑體" w:hAnsi="微軟正黑體"/>
                <w:spacing w:val="10"/>
                <w:szCs w:val="24"/>
              </w:rPr>
            </w:pPr>
            <w:r w:rsidRPr="00245041">
              <w:rPr>
                <w:rFonts w:ascii="微軟正黑體" w:eastAsia="微軟正黑體" w:hAnsi="微軟正黑體" w:hint="eastAsia"/>
                <w:spacing w:val="10"/>
              </w:rPr>
              <w:t>備</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註：本查核項目稽核人員應每</w:t>
            </w:r>
            <w:r w:rsidRPr="00245041">
              <w:rPr>
                <w:rFonts w:ascii="微軟正黑體" w:eastAsia="微軟正黑體" w:hAnsi="微軟正黑體" w:hint="eastAsia"/>
                <w:color w:val="000000"/>
                <w:spacing w:val="10"/>
              </w:rPr>
              <w:t>日</w:t>
            </w:r>
            <w:r w:rsidRPr="00245041">
              <w:rPr>
                <w:rFonts w:ascii="微軟正黑體" w:eastAsia="微軟正黑體" w:hAnsi="微軟正黑體" w:hint="eastAsia"/>
                <w:spacing w:val="10"/>
              </w:rPr>
              <w:t>瞭解是否發生，並於發生時進行查核同時作成查核報告，未發生者於每</w:t>
            </w:r>
            <w:r w:rsidRPr="002D4147">
              <w:rPr>
                <w:rFonts w:ascii="微軟正黑體" w:eastAsia="微軟正黑體" w:hAnsi="微軟正黑體" w:hint="eastAsia"/>
                <w:color w:val="000000" w:themeColor="text1"/>
                <w:spacing w:val="10"/>
              </w:rPr>
              <w:t>月</w:t>
            </w:r>
            <w:r w:rsidRPr="00245041">
              <w:rPr>
                <w:rFonts w:ascii="微軟正黑體" w:eastAsia="微軟正黑體" w:hAnsi="微軟正黑體" w:hint="eastAsia"/>
                <w:spacing w:val="10"/>
              </w:rPr>
              <w:t>查核報告敘明</w:t>
            </w:r>
            <w:r w:rsidRPr="00245041">
              <w:rPr>
                <w:rFonts w:ascii="微軟正黑體" w:eastAsia="微軟正黑體" w:hAnsi="微軟正黑體"/>
                <w:spacing w:val="10"/>
              </w:rPr>
              <w:br/>
            </w:r>
            <w:r w:rsidRPr="00245041">
              <w:rPr>
                <w:rFonts w:ascii="微軟正黑體" w:eastAsia="微軟正黑體" w:hAnsi="微軟正黑體" w:hint="eastAsia"/>
                <w:spacing w:val="10"/>
              </w:rPr>
              <w:t xml:space="preserve">　　　　即可。</w:t>
            </w:r>
          </w:p>
        </w:tc>
      </w:tr>
    </w:tbl>
    <w:p w14:paraId="075C9AAE" w14:textId="77777777" w:rsidR="00AD6AA7" w:rsidRPr="00245041" w:rsidRDefault="00AD6AA7" w:rsidP="00AD6AA7">
      <w:pPr>
        <w:spacing w:line="500" w:lineRule="exact"/>
        <w:jc w:val="right"/>
        <w:rPr>
          <w:rFonts w:ascii="微軟正黑體" w:eastAsia="微軟正黑體" w:hAnsi="微軟正黑體"/>
          <w:spacing w:val="10"/>
        </w:rPr>
      </w:pPr>
      <w:r w:rsidRPr="00245041">
        <w:rPr>
          <w:rFonts w:ascii="微軟正黑體" w:eastAsia="微軟正黑體" w:hAnsi="微軟正黑體" w:hint="eastAsia"/>
          <w:spacing w:val="10"/>
        </w:rPr>
        <w:t>稽核人員</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　　　　</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期</w:t>
      </w:r>
    </w:p>
    <w:p w14:paraId="06A6B252" w14:textId="77777777" w:rsidR="004F3614" w:rsidRPr="00245041" w:rsidRDefault="004F3614" w:rsidP="004F3614">
      <w:pPr>
        <w:spacing w:line="500" w:lineRule="exact"/>
        <w:jc w:val="center"/>
        <w:rPr>
          <w:rFonts w:ascii="微軟正黑體" w:eastAsia="微軟正黑體" w:hAnsi="微軟正黑體"/>
          <w:spacing w:val="10"/>
        </w:rPr>
      </w:pPr>
    </w:p>
    <w:p w14:paraId="4413B49A" w14:textId="21D57048" w:rsidR="004F3614" w:rsidRPr="00245041" w:rsidRDefault="004F3614" w:rsidP="004F3614">
      <w:pPr>
        <w:spacing w:line="500" w:lineRule="exact"/>
        <w:jc w:val="center"/>
        <w:rPr>
          <w:rFonts w:ascii="微軟正黑體" w:eastAsia="微軟正黑體" w:hAnsi="微軟正黑體"/>
          <w:spacing w:val="10"/>
        </w:rPr>
      </w:pPr>
      <w:r w:rsidRPr="00245041">
        <w:rPr>
          <w:rFonts w:ascii="微軟正黑體" w:eastAsia="微軟正黑體" w:hAnsi="微軟正黑體"/>
          <w:spacing w:val="10"/>
        </w:rPr>
        <w:br w:type="page"/>
      </w:r>
      <w:r w:rsidR="00352019" w:rsidRPr="00245041">
        <w:rPr>
          <w:rFonts w:ascii="微軟正黑體" w:eastAsia="微軟正黑體" w:hAnsi="微軟正黑體"/>
          <w:noProof/>
          <w:spacing w:val="10"/>
        </w:rPr>
        <w:lastRenderedPageBreak/>
        <mc:AlternateContent>
          <mc:Choice Requires="wps">
            <w:drawing>
              <wp:anchor distT="0" distB="0" distL="114300" distR="114300" simplePos="0" relativeHeight="251660288" behindDoc="0" locked="0" layoutInCell="0" allowOverlap="1" wp14:anchorId="455EBD1E" wp14:editId="2A65E380">
                <wp:simplePos x="0" y="0"/>
                <wp:positionH relativeFrom="column">
                  <wp:posOffset>0</wp:posOffset>
                </wp:positionH>
                <wp:positionV relativeFrom="paragraph">
                  <wp:posOffset>129540</wp:posOffset>
                </wp:positionV>
                <wp:extent cx="2146935" cy="343535"/>
                <wp:effectExtent l="0" t="0" r="0" b="0"/>
                <wp:wrapNone/>
                <wp:docPr id="2"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9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C23997E" w14:textId="77777777" w:rsidR="004F3614" w:rsidRPr="002371DB" w:rsidRDefault="004F3614" w:rsidP="004F3614">
                            <w:pPr>
                              <w:rPr>
                                <w:rFonts w:ascii="微軟正黑體" w:eastAsia="微軟正黑體" w:hAnsi="微軟正黑體"/>
                              </w:rPr>
                            </w:pPr>
                            <w:r w:rsidRPr="002371DB">
                              <w:rPr>
                                <w:rFonts w:ascii="微軟正黑體" w:eastAsia="微軟正黑體" w:hAnsi="微軟正黑體" w:hint="eastAsia"/>
                              </w:rPr>
                              <w:t>作業週期：</w:t>
                            </w:r>
                            <w:r w:rsidRPr="00814CAB">
                              <w:rPr>
                                <w:rFonts w:ascii="微軟正黑體" w:eastAsia="微軟正黑體" w:hAnsi="微軟正黑體" w:hint="eastAsia"/>
                              </w:rPr>
                              <w:t>每</w:t>
                            </w:r>
                            <w:r w:rsidR="007A52D4" w:rsidRPr="00467637">
                              <w:rPr>
                                <w:rFonts w:ascii="微軟正黑體" w:eastAsia="微軟正黑體" w:hAnsi="微軟正黑體" w:hint="eastAsia"/>
                                <w:color w:val="000000" w:themeColor="text1"/>
                              </w:rPr>
                              <w:t>月</w:t>
                            </w:r>
                            <w:r w:rsidR="00606FC4" w:rsidRPr="00C21042">
                              <w:rPr>
                                <w:rFonts w:ascii="微軟正黑體" w:eastAsia="微軟正黑體" w:hAnsi="微軟正黑體" w:hint="eastAsia"/>
                              </w:rPr>
                              <w:t>隨案</w:t>
                            </w:r>
                            <w:r w:rsidRPr="00814CAB">
                              <w:rPr>
                                <w:rFonts w:ascii="微軟正黑體" w:eastAsia="微軟正黑體" w:hAnsi="微軟正黑體" w:hint="eastAsia"/>
                              </w:rPr>
                              <w:t>查核</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5EBD1E" id="Rectangle 26" o:spid="_x0000_s1034" style="position:absolute;left:0;text-align:left;margin-left:0;margin-top:10.2pt;width:169.05pt;height:2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" o:allowincell="f" filled="f" strokecolor="white" strokeweight="4pt">
                <v:textbox inset="1pt,1pt,1pt,1pt">
                  <w:txbxContent>
                    <w:p w14:paraId="7C23997E" w14:textId="77777777" w:rsidR="004F3614" w:rsidRPr="002371DB" w:rsidRDefault="004F3614" w:rsidP="004F3614">
                      <w:pPr>
                        <w:rPr>
                          <w:rFonts w:ascii="微軟正黑體" w:eastAsia="微軟正黑體" w:hAnsi="微軟正黑體"/>
                        </w:rPr>
                      </w:pPr>
                      <w:r w:rsidRPr="002371DB">
                        <w:rPr>
                          <w:rFonts w:ascii="微軟正黑體" w:eastAsia="微軟正黑體" w:hAnsi="微軟正黑體" w:hint="eastAsia"/>
                        </w:rPr>
                        <w:t>作業週期：</w:t>
                      </w:r>
                      <w:r w:rsidRPr="00814CAB">
                        <w:rPr>
                          <w:rFonts w:ascii="微軟正黑體" w:eastAsia="微軟正黑體" w:hAnsi="微軟正黑體" w:hint="eastAsia"/>
                        </w:rPr>
                        <w:t>每</w:t>
                      </w:r>
                      <w:r w:rsidR="007A52D4" w:rsidRPr="00467637">
                        <w:rPr>
                          <w:rFonts w:ascii="微軟正黑體" w:eastAsia="微軟正黑體" w:hAnsi="微軟正黑體" w:hint="eastAsia"/>
                          <w:color w:val="000000" w:themeColor="text1"/>
                        </w:rPr>
                        <w:t>月</w:t>
                      </w:r>
                      <w:r w:rsidR="00606FC4" w:rsidRPr="00C21042">
                        <w:rPr>
                          <w:rFonts w:ascii="微軟正黑體" w:eastAsia="微軟正黑體" w:hAnsi="微軟正黑體" w:hint="eastAsia"/>
                        </w:rPr>
                        <w:t>隨案</w:t>
                      </w:r>
                      <w:r w:rsidRPr="00814CAB">
                        <w:rPr>
                          <w:rFonts w:ascii="微軟正黑體" w:eastAsia="微軟正黑體" w:hAnsi="微軟正黑體" w:hint="eastAsia"/>
                        </w:rPr>
                        <w:t>查核</w:t>
                      </w:r>
                    </w:p>
                  </w:txbxContent>
                </v:textbox>
              </v:rect>
            </w:pict>
          </mc:Fallback>
        </mc:AlternateContent>
      </w:r>
      <w:r w:rsidRPr="00245041">
        <w:rPr>
          <w:rFonts w:ascii="微軟正黑體" w:eastAsia="微軟正黑體" w:hAnsi="微軟正黑體" w:hint="eastAsia"/>
          <w:spacing w:val="10"/>
        </w:rPr>
        <w:t xml:space="preserve">　　　　　　證券股份有限公司</w:t>
      </w:r>
    </w:p>
    <w:p w14:paraId="4304565B" w14:textId="77777777" w:rsidR="004F3614" w:rsidRPr="00245041" w:rsidRDefault="004F3614" w:rsidP="004F3614">
      <w:pPr>
        <w:spacing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rPr>
        <w:t>業務及收入循環：經紀</w:t>
      </w:r>
      <w:r w:rsidRPr="00245041">
        <w:rPr>
          <w:rFonts w:ascii="微軟正黑體" w:eastAsia="微軟正黑體" w:hAnsi="微軟正黑體"/>
          <w:spacing w:val="10"/>
        </w:rPr>
        <w:t>(</w:t>
      </w:r>
      <w:r w:rsidRPr="00245041">
        <w:rPr>
          <w:rFonts w:ascii="微軟正黑體" w:eastAsia="微軟正黑體" w:hAnsi="微軟正黑體" w:hint="eastAsia"/>
          <w:spacing w:val="10"/>
        </w:rPr>
        <w:t>受託買賣外國有價證券</w:t>
      </w:r>
      <w:r w:rsidRPr="00245041">
        <w:rPr>
          <w:rFonts w:ascii="微軟正黑體" w:eastAsia="微軟正黑體" w:hAnsi="微軟正黑體"/>
          <w:spacing w:val="10"/>
        </w:rPr>
        <w:t>)</w:t>
      </w:r>
    </w:p>
    <w:p w14:paraId="1871B5CE" w14:textId="77777777" w:rsidR="004F3614" w:rsidRPr="00245041" w:rsidRDefault="004F3614" w:rsidP="004F3614">
      <w:pPr>
        <w:spacing w:afterLines="50" w:after="120" w:line="400" w:lineRule="exact"/>
        <w:jc w:val="center"/>
        <w:rPr>
          <w:rFonts w:ascii="微軟正黑體" w:eastAsia="微軟正黑體" w:hAnsi="微軟正黑體"/>
          <w:spacing w:val="10"/>
        </w:rPr>
      </w:pPr>
      <w:r w:rsidRPr="00245041">
        <w:rPr>
          <w:rFonts w:ascii="微軟正黑體" w:eastAsia="微軟正黑體" w:hAnsi="微軟正黑體" w:hint="eastAsia"/>
          <w:spacing w:val="10"/>
          <w:szCs w:val="24"/>
        </w:rPr>
        <w:t>與委託人發生交易糾紛或訴訟之</w:t>
      </w:r>
      <w:r w:rsidRPr="00245041">
        <w:rPr>
          <w:rFonts w:ascii="微軟正黑體" w:eastAsia="微軟正黑體" w:hAnsi="微軟正黑體" w:hint="eastAsia"/>
          <w:spacing w:val="10"/>
        </w:rPr>
        <w:t>處理作業查核明細表</w:t>
      </w:r>
      <w:r w:rsidR="005865AA" w:rsidRPr="00245041">
        <w:rPr>
          <w:rFonts w:ascii="微軟正黑體" w:eastAsia="微軟正黑體" w:hAnsi="微軟正黑體" w:hint="eastAsia"/>
          <w:b/>
        </w:rPr>
        <w:t>(修訂草案)</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4F3614" w:rsidRPr="00245041" w14:paraId="37111E4C" w14:textId="77777777" w:rsidTr="00327427">
        <w:trPr>
          <w:cantSplit/>
          <w:trHeight w:hRule="exact" w:val="400"/>
        </w:trPr>
        <w:tc>
          <w:tcPr>
            <w:tcW w:w="1985" w:type="dxa"/>
            <w:vMerge w:val="restart"/>
            <w:tcBorders>
              <w:top w:val="single" w:sz="12" w:space="0" w:color="auto"/>
              <w:left w:val="single" w:sz="12" w:space="0" w:color="auto"/>
            </w:tcBorders>
            <w:vAlign w:val="center"/>
          </w:tcPr>
          <w:p w14:paraId="5D586405"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項</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目</w:t>
            </w:r>
          </w:p>
        </w:tc>
        <w:tc>
          <w:tcPr>
            <w:tcW w:w="7938" w:type="dxa"/>
            <w:vMerge w:val="restart"/>
            <w:tcBorders>
              <w:top w:val="single" w:sz="12" w:space="0" w:color="auto"/>
            </w:tcBorders>
            <w:vAlign w:val="center"/>
          </w:tcPr>
          <w:p w14:paraId="2301F8E6"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核</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程</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序</w:t>
            </w:r>
          </w:p>
        </w:tc>
        <w:tc>
          <w:tcPr>
            <w:tcW w:w="2268" w:type="dxa"/>
            <w:gridSpan w:val="3"/>
            <w:tcBorders>
              <w:top w:val="single" w:sz="12" w:space="0" w:color="auto"/>
            </w:tcBorders>
            <w:vAlign w:val="center"/>
          </w:tcPr>
          <w:p w14:paraId="1DB6444E"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查核結果</w:t>
            </w:r>
          </w:p>
        </w:tc>
        <w:tc>
          <w:tcPr>
            <w:tcW w:w="1985" w:type="dxa"/>
            <w:vMerge w:val="restart"/>
            <w:tcBorders>
              <w:top w:val="single" w:sz="12" w:space="0" w:color="auto"/>
              <w:right w:val="single" w:sz="12" w:space="0" w:color="auto"/>
            </w:tcBorders>
            <w:vAlign w:val="center"/>
          </w:tcPr>
          <w:p w14:paraId="74673960"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hint="eastAsia"/>
                <w:spacing w:val="10"/>
              </w:rPr>
              <w:t>底稿索引</w:t>
            </w:r>
          </w:p>
        </w:tc>
      </w:tr>
      <w:tr w:rsidR="004F3614" w:rsidRPr="00245041" w14:paraId="2F03E3F9" w14:textId="77777777" w:rsidTr="00327427">
        <w:trPr>
          <w:cantSplit/>
          <w:trHeight w:hRule="exact" w:val="400"/>
        </w:trPr>
        <w:tc>
          <w:tcPr>
            <w:tcW w:w="1985" w:type="dxa"/>
            <w:vMerge/>
            <w:tcBorders>
              <w:left w:val="single" w:sz="12" w:space="0" w:color="auto"/>
            </w:tcBorders>
          </w:tcPr>
          <w:p w14:paraId="26C41E5B" w14:textId="77777777" w:rsidR="004F3614" w:rsidRPr="00245041" w:rsidRDefault="004F3614" w:rsidP="00327427">
            <w:pPr>
              <w:rPr>
                <w:rFonts w:ascii="微軟正黑體" w:eastAsia="微軟正黑體" w:hAnsi="微軟正黑體"/>
                <w:spacing w:val="10"/>
              </w:rPr>
            </w:pPr>
          </w:p>
        </w:tc>
        <w:tc>
          <w:tcPr>
            <w:tcW w:w="7938" w:type="dxa"/>
            <w:vMerge/>
          </w:tcPr>
          <w:p w14:paraId="4CCD4D3E" w14:textId="77777777" w:rsidR="004F3614" w:rsidRPr="00245041" w:rsidRDefault="004F3614" w:rsidP="00327427">
            <w:pPr>
              <w:rPr>
                <w:rFonts w:ascii="微軟正黑體" w:eastAsia="微軟正黑體" w:hAnsi="微軟正黑體"/>
                <w:spacing w:val="10"/>
              </w:rPr>
            </w:pPr>
          </w:p>
        </w:tc>
        <w:tc>
          <w:tcPr>
            <w:tcW w:w="567" w:type="dxa"/>
          </w:tcPr>
          <w:p w14:paraId="7B192899"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是</w:t>
            </w:r>
          </w:p>
        </w:tc>
        <w:tc>
          <w:tcPr>
            <w:tcW w:w="567" w:type="dxa"/>
          </w:tcPr>
          <w:p w14:paraId="0F377710"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否</w:t>
            </w:r>
          </w:p>
        </w:tc>
        <w:tc>
          <w:tcPr>
            <w:tcW w:w="1134" w:type="dxa"/>
          </w:tcPr>
          <w:p w14:paraId="5DDF4F7E" w14:textId="77777777" w:rsidR="004F3614" w:rsidRPr="00245041" w:rsidRDefault="004F3614" w:rsidP="00327427">
            <w:pPr>
              <w:jc w:val="center"/>
              <w:rPr>
                <w:rFonts w:ascii="微軟正黑體" w:eastAsia="微軟正黑體" w:hAnsi="微軟正黑體"/>
                <w:spacing w:val="10"/>
                <w:szCs w:val="24"/>
              </w:rPr>
            </w:pPr>
            <w:r w:rsidRPr="00245041">
              <w:rPr>
                <w:rFonts w:ascii="微軟正黑體" w:eastAsia="微軟正黑體" w:hAnsi="微軟正黑體" w:hint="eastAsia"/>
                <w:spacing w:val="10"/>
                <w:szCs w:val="24"/>
              </w:rPr>
              <w:t>不適用</w:t>
            </w:r>
          </w:p>
        </w:tc>
        <w:tc>
          <w:tcPr>
            <w:tcW w:w="1985" w:type="dxa"/>
            <w:vMerge/>
            <w:tcBorders>
              <w:right w:val="single" w:sz="12" w:space="0" w:color="auto"/>
            </w:tcBorders>
          </w:tcPr>
          <w:p w14:paraId="5AF974D5" w14:textId="77777777" w:rsidR="004F3614" w:rsidRPr="00245041" w:rsidRDefault="004F3614" w:rsidP="00327427">
            <w:pPr>
              <w:rPr>
                <w:rFonts w:ascii="微軟正黑體" w:eastAsia="微軟正黑體" w:hAnsi="微軟正黑體"/>
                <w:spacing w:val="10"/>
              </w:rPr>
            </w:pPr>
          </w:p>
        </w:tc>
      </w:tr>
      <w:tr w:rsidR="004F3614" w:rsidRPr="00245041" w14:paraId="6F07C22A" w14:textId="77777777" w:rsidTr="00AD6AA7">
        <w:trPr>
          <w:trHeight w:hRule="exact" w:val="6304"/>
        </w:trPr>
        <w:tc>
          <w:tcPr>
            <w:tcW w:w="1985" w:type="dxa"/>
            <w:tcBorders>
              <w:left w:val="single" w:sz="12" w:space="0" w:color="auto"/>
            </w:tcBorders>
          </w:tcPr>
          <w:p w14:paraId="434DA412" w14:textId="77777777" w:rsidR="004F3614" w:rsidRPr="00245041" w:rsidRDefault="004F3614" w:rsidP="00327427">
            <w:pPr>
              <w:tabs>
                <w:tab w:val="left" w:pos="0"/>
              </w:tabs>
              <w:spacing w:line="400" w:lineRule="exact"/>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與委託人發生交易糾紛或訴訟之處理作業</w:t>
            </w:r>
          </w:p>
          <w:p w14:paraId="149C0D80" w14:textId="77777777" w:rsidR="004F3614" w:rsidRPr="00245041" w:rsidRDefault="004F3614" w:rsidP="00327427">
            <w:pPr>
              <w:tabs>
                <w:tab w:val="left" w:pos="0"/>
              </w:tabs>
              <w:spacing w:line="400" w:lineRule="exact"/>
              <w:jc w:val="both"/>
              <w:rPr>
                <w:rFonts w:ascii="微軟正黑體" w:eastAsia="微軟正黑體" w:hAnsi="微軟正黑體"/>
                <w:spacing w:val="10"/>
                <w:szCs w:val="24"/>
              </w:rPr>
            </w:pPr>
          </w:p>
          <w:p w14:paraId="41BE9B80" w14:textId="77777777" w:rsidR="004F3614" w:rsidRPr="00245041" w:rsidRDefault="004F3614" w:rsidP="00327427">
            <w:pPr>
              <w:tabs>
                <w:tab w:val="left" w:pos="0"/>
              </w:tabs>
              <w:spacing w:line="400" w:lineRule="exact"/>
              <w:jc w:val="both"/>
              <w:rPr>
                <w:rFonts w:ascii="微軟正黑體" w:eastAsia="微軟正黑體" w:hAnsi="微軟正黑體"/>
                <w:spacing w:val="10"/>
                <w:szCs w:val="24"/>
              </w:rPr>
            </w:pPr>
          </w:p>
          <w:p w14:paraId="48605996" w14:textId="77777777" w:rsidR="004F3614" w:rsidRPr="00245041" w:rsidRDefault="004F3614" w:rsidP="00327427">
            <w:pPr>
              <w:tabs>
                <w:tab w:val="left" w:pos="0"/>
              </w:tabs>
              <w:spacing w:line="400" w:lineRule="exact"/>
              <w:jc w:val="both"/>
              <w:rPr>
                <w:rFonts w:ascii="微軟正黑體" w:eastAsia="微軟正黑體" w:hAnsi="微軟正黑體"/>
                <w:spacing w:val="10"/>
                <w:szCs w:val="24"/>
              </w:rPr>
            </w:pPr>
          </w:p>
          <w:p w14:paraId="3359B266" w14:textId="77777777" w:rsidR="004F3614" w:rsidRPr="00245041" w:rsidRDefault="004F3614" w:rsidP="00327427">
            <w:pPr>
              <w:tabs>
                <w:tab w:val="left" w:pos="0"/>
              </w:tabs>
              <w:spacing w:line="400" w:lineRule="exact"/>
              <w:jc w:val="both"/>
              <w:rPr>
                <w:rFonts w:ascii="微軟正黑體" w:eastAsia="微軟正黑體" w:hAnsi="微軟正黑體"/>
                <w:spacing w:val="10"/>
                <w:szCs w:val="24"/>
              </w:rPr>
            </w:pPr>
          </w:p>
        </w:tc>
        <w:tc>
          <w:tcPr>
            <w:tcW w:w="7938" w:type="dxa"/>
          </w:tcPr>
          <w:p w14:paraId="131DC3E8" w14:textId="77777777" w:rsidR="004F3614" w:rsidRPr="00245041" w:rsidRDefault="004F3614" w:rsidP="00DD3713">
            <w:pPr>
              <w:spacing w:line="400" w:lineRule="exact"/>
              <w:ind w:left="520" w:hangingChars="200" w:hanging="520"/>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一、與委託人因委託買賣所生之爭議是否依照公司內部控制制度規定之處理程序辦理，事後並留存完整之處理報告紀錄。</w:t>
            </w:r>
          </w:p>
          <w:p w14:paraId="77F14E61" w14:textId="77777777" w:rsidR="004F3614" w:rsidRPr="00245041" w:rsidRDefault="004F3614" w:rsidP="00DD3713">
            <w:pPr>
              <w:spacing w:line="400" w:lineRule="exact"/>
              <w:ind w:left="520" w:hangingChars="200" w:hanging="520"/>
              <w:jc w:val="both"/>
              <w:rPr>
                <w:rFonts w:ascii="微軟正黑體" w:eastAsia="微軟正黑體" w:hAnsi="微軟正黑體"/>
                <w:spacing w:val="10"/>
                <w:szCs w:val="24"/>
              </w:rPr>
            </w:pPr>
            <w:r w:rsidRPr="00245041">
              <w:rPr>
                <w:rFonts w:ascii="微軟正黑體" w:eastAsia="微軟正黑體" w:hAnsi="微軟正黑體" w:hint="eastAsia"/>
                <w:spacing w:val="10"/>
                <w:szCs w:val="24"/>
              </w:rPr>
              <w:t>二、公司或其董事、監察人、經理人及受僱人，因經營或從事受託買賣外國有價證券業務，發生訴訟、仲裁或為強制執行之債務人，或公司為破產人、有銀行退票或拒絕往來之情事者，公司是否依規定將其情形函報券商公會轉報主管機關。</w:t>
            </w:r>
          </w:p>
        </w:tc>
        <w:tc>
          <w:tcPr>
            <w:tcW w:w="567" w:type="dxa"/>
          </w:tcPr>
          <w:p w14:paraId="7F58DACB" w14:textId="77777777" w:rsidR="004F3614" w:rsidRPr="00245041" w:rsidRDefault="004F3614" w:rsidP="00327427">
            <w:pPr>
              <w:spacing w:line="400" w:lineRule="exact"/>
              <w:rPr>
                <w:rFonts w:ascii="微軟正黑體" w:eastAsia="微軟正黑體" w:hAnsi="微軟正黑體"/>
                <w:spacing w:val="10"/>
                <w:szCs w:val="24"/>
              </w:rPr>
            </w:pPr>
          </w:p>
        </w:tc>
        <w:tc>
          <w:tcPr>
            <w:tcW w:w="567" w:type="dxa"/>
          </w:tcPr>
          <w:p w14:paraId="0ECE8BD2" w14:textId="77777777" w:rsidR="004F3614" w:rsidRPr="00245041" w:rsidRDefault="004F3614" w:rsidP="00327427">
            <w:pPr>
              <w:spacing w:line="400" w:lineRule="exact"/>
              <w:rPr>
                <w:rFonts w:ascii="微軟正黑體" w:eastAsia="微軟正黑體" w:hAnsi="微軟正黑體"/>
                <w:spacing w:val="10"/>
                <w:szCs w:val="24"/>
              </w:rPr>
            </w:pPr>
          </w:p>
        </w:tc>
        <w:tc>
          <w:tcPr>
            <w:tcW w:w="1134" w:type="dxa"/>
          </w:tcPr>
          <w:p w14:paraId="24D6A453" w14:textId="77777777" w:rsidR="004F3614" w:rsidRPr="00245041" w:rsidRDefault="004F3614" w:rsidP="00327427">
            <w:pPr>
              <w:spacing w:line="400" w:lineRule="exact"/>
              <w:rPr>
                <w:rFonts w:ascii="微軟正黑體" w:eastAsia="微軟正黑體" w:hAnsi="微軟正黑體"/>
                <w:spacing w:val="10"/>
                <w:szCs w:val="24"/>
              </w:rPr>
            </w:pPr>
            <w:r w:rsidRPr="00245041">
              <w:rPr>
                <w:rFonts w:ascii="微軟正黑體" w:eastAsia="微軟正黑體" w:hAnsi="微軟正黑體"/>
                <w:spacing w:val="10"/>
                <w:szCs w:val="24"/>
              </w:rPr>
              <w:t xml:space="preserve"> </w:t>
            </w:r>
          </w:p>
        </w:tc>
        <w:tc>
          <w:tcPr>
            <w:tcW w:w="1985" w:type="dxa"/>
            <w:tcBorders>
              <w:right w:val="single" w:sz="12" w:space="0" w:color="auto"/>
            </w:tcBorders>
          </w:tcPr>
          <w:p w14:paraId="596ABDFF" w14:textId="77777777" w:rsidR="004F3614" w:rsidRPr="00245041" w:rsidRDefault="004F3614" w:rsidP="00327427">
            <w:pPr>
              <w:spacing w:line="400" w:lineRule="exact"/>
              <w:rPr>
                <w:rFonts w:ascii="微軟正黑體" w:eastAsia="微軟正黑體" w:hAnsi="微軟正黑體"/>
                <w:spacing w:val="10"/>
                <w:szCs w:val="24"/>
              </w:rPr>
            </w:pPr>
          </w:p>
        </w:tc>
      </w:tr>
      <w:tr w:rsidR="004F3614" w:rsidRPr="00245041" w14:paraId="72C23B20" w14:textId="77777777" w:rsidTr="00327427">
        <w:trPr>
          <w:cantSplit/>
          <w:trHeight w:hRule="exact" w:val="1013"/>
        </w:trPr>
        <w:tc>
          <w:tcPr>
            <w:tcW w:w="14176" w:type="dxa"/>
            <w:gridSpan w:val="6"/>
            <w:tcBorders>
              <w:left w:val="single" w:sz="12" w:space="0" w:color="auto"/>
              <w:bottom w:val="single" w:sz="12" w:space="0" w:color="auto"/>
              <w:right w:val="single" w:sz="12" w:space="0" w:color="auto"/>
            </w:tcBorders>
          </w:tcPr>
          <w:p w14:paraId="17B0BFFE" w14:textId="378E94DE" w:rsidR="004F3614" w:rsidRPr="00245041" w:rsidRDefault="004F3614" w:rsidP="008B6BAA">
            <w:pPr>
              <w:spacing w:line="400" w:lineRule="exact"/>
              <w:ind w:leftChars="100" w:left="1280" w:hangingChars="400" w:hanging="1040"/>
              <w:rPr>
                <w:rFonts w:ascii="微軟正黑體" w:eastAsia="微軟正黑體" w:hAnsi="微軟正黑體"/>
                <w:spacing w:val="10"/>
              </w:rPr>
            </w:pPr>
            <w:r w:rsidRPr="00245041">
              <w:rPr>
                <w:rFonts w:ascii="微軟正黑體" w:eastAsia="微軟正黑體" w:hAnsi="微軟正黑體" w:hint="eastAsia"/>
                <w:spacing w:val="10"/>
              </w:rPr>
              <w:t>備</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註：本查核項目稽核人員應每</w:t>
            </w:r>
            <w:r w:rsidR="00E45D23" w:rsidRPr="00245041">
              <w:rPr>
                <w:rFonts w:ascii="微軟正黑體" w:eastAsia="微軟正黑體" w:hAnsi="微軟正黑體" w:hint="eastAsia"/>
                <w:color w:val="000000"/>
                <w:spacing w:val="10"/>
              </w:rPr>
              <w:t>日</w:t>
            </w:r>
            <w:r w:rsidRPr="00245041">
              <w:rPr>
                <w:rFonts w:ascii="微軟正黑體" w:eastAsia="微軟正黑體" w:hAnsi="微軟正黑體" w:hint="eastAsia"/>
                <w:spacing w:val="10"/>
              </w:rPr>
              <w:t>瞭解是否發生，並於發生時進行查核同時作成查核報告，未發生者於每</w:t>
            </w:r>
            <w:r w:rsidR="00DD3713" w:rsidRPr="002D4147">
              <w:rPr>
                <w:rFonts w:ascii="微軟正黑體" w:eastAsia="微軟正黑體" w:hAnsi="微軟正黑體" w:hint="eastAsia"/>
                <w:color w:val="000000" w:themeColor="text1"/>
                <w:spacing w:val="10"/>
              </w:rPr>
              <w:t>月</w:t>
            </w:r>
            <w:r w:rsidRPr="00245041">
              <w:rPr>
                <w:rFonts w:ascii="微軟正黑體" w:eastAsia="微軟正黑體" w:hAnsi="微軟正黑體" w:hint="eastAsia"/>
                <w:spacing w:val="10"/>
              </w:rPr>
              <w:t>查核報告敘明即可。</w:t>
            </w:r>
          </w:p>
        </w:tc>
      </w:tr>
    </w:tbl>
    <w:p w14:paraId="2063423F" w14:textId="77777777" w:rsidR="004F3614" w:rsidRPr="00245041" w:rsidRDefault="004F3614" w:rsidP="004F3614">
      <w:pPr>
        <w:spacing w:line="500" w:lineRule="atLeast"/>
        <w:ind w:firstLine="9361"/>
        <w:jc w:val="both"/>
        <w:rPr>
          <w:rFonts w:ascii="微軟正黑體" w:eastAsia="微軟正黑體" w:hAnsi="微軟正黑體"/>
          <w:spacing w:val="10"/>
        </w:rPr>
      </w:pPr>
      <w:r w:rsidRPr="00245041">
        <w:rPr>
          <w:rFonts w:ascii="微軟正黑體" w:eastAsia="微軟正黑體" w:hAnsi="微軟正黑體" w:hint="eastAsia"/>
          <w:spacing w:val="10"/>
        </w:rPr>
        <w:t>稽核人員</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　　　　</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日</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期</w:t>
      </w:r>
      <w:r w:rsidRPr="00245041">
        <w:rPr>
          <w:rFonts w:ascii="微軟正黑體" w:eastAsia="微軟正黑體" w:hAnsi="微軟正黑體"/>
          <w:spacing w:val="10"/>
        </w:rPr>
        <w:t xml:space="preserve"> </w:t>
      </w:r>
      <w:r w:rsidRPr="00245041">
        <w:rPr>
          <w:rFonts w:ascii="微軟正黑體" w:eastAsia="微軟正黑體" w:hAnsi="微軟正黑體" w:hint="eastAsia"/>
          <w:spacing w:val="10"/>
        </w:rPr>
        <w:t xml:space="preserve">　　　　</w:t>
      </w:r>
    </w:p>
    <w:p w14:paraId="1AF13C09" w14:textId="77777777" w:rsidR="004F3614" w:rsidRPr="00245041" w:rsidRDefault="004F3614" w:rsidP="004F3614">
      <w:pPr>
        <w:spacing w:afterLines="100" w:after="240"/>
        <w:jc w:val="both"/>
        <w:rPr>
          <w:rFonts w:ascii="微軟正黑體" w:eastAsia="微軟正黑體" w:hAnsi="微軟正黑體"/>
          <w:spacing w:val="10"/>
        </w:rPr>
      </w:pPr>
    </w:p>
    <w:p w14:paraId="3398F43F" w14:textId="77777777" w:rsidR="004F3614" w:rsidRPr="00245041" w:rsidRDefault="0000468D" w:rsidP="0000468D">
      <w:pPr>
        <w:tabs>
          <w:tab w:val="center" w:pos="7002"/>
          <w:tab w:val="left" w:pos="11124"/>
        </w:tabs>
        <w:spacing w:afterLines="100" w:after="240" w:line="400" w:lineRule="exact"/>
        <w:rPr>
          <w:rFonts w:ascii="微軟正黑體" w:eastAsia="微軟正黑體" w:hAnsi="微軟正黑體"/>
          <w:spacing w:val="10"/>
          <w:sz w:val="32"/>
          <w:szCs w:val="32"/>
        </w:rPr>
      </w:pPr>
      <w:r w:rsidRPr="00245041">
        <w:rPr>
          <w:rFonts w:ascii="微軟正黑體" w:eastAsia="微軟正黑體" w:hAnsi="微軟正黑體"/>
          <w:spacing w:val="10"/>
          <w:sz w:val="32"/>
          <w:szCs w:val="32"/>
        </w:rPr>
        <w:lastRenderedPageBreak/>
        <w:tab/>
      </w:r>
      <w:r w:rsidR="004F3614" w:rsidRPr="00245041">
        <w:rPr>
          <w:rFonts w:ascii="微軟正黑體" w:eastAsia="微軟正黑體" w:hAnsi="微軟正黑體"/>
          <w:spacing w:val="10"/>
          <w:sz w:val="32"/>
          <w:szCs w:val="32"/>
        </w:rPr>
        <w:t>○</w:t>
      </w:r>
      <w:r w:rsidR="004F3614" w:rsidRPr="00245041">
        <w:rPr>
          <w:rFonts w:ascii="微軟正黑體" w:eastAsia="微軟正黑體" w:hAnsi="微軟正黑體" w:hint="eastAsia"/>
          <w:spacing w:val="10"/>
          <w:sz w:val="32"/>
          <w:szCs w:val="32"/>
        </w:rPr>
        <w:t>○</w:t>
      </w:r>
      <w:r w:rsidR="004F3614" w:rsidRPr="00245041">
        <w:rPr>
          <w:rFonts w:ascii="微軟正黑體" w:eastAsia="微軟正黑體" w:hAnsi="微軟正黑體"/>
          <w:spacing w:val="10"/>
          <w:sz w:val="32"/>
          <w:szCs w:val="32"/>
        </w:rPr>
        <w:t>證券股份有限公司</w:t>
      </w:r>
      <w:r w:rsidRPr="00245041">
        <w:rPr>
          <w:rFonts w:ascii="微軟正黑體" w:eastAsia="微軟正黑體" w:hAnsi="微軟正黑體"/>
          <w:spacing w:val="10"/>
          <w:sz w:val="32"/>
          <w:szCs w:val="32"/>
        </w:rPr>
        <w:tab/>
      </w:r>
    </w:p>
    <w:tbl>
      <w:tblPr>
        <w:tblW w:w="1516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3"/>
        <w:gridCol w:w="4361"/>
        <w:gridCol w:w="1276"/>
        <w:gridCol w:w="1275"/>
        <w:gridCol w:w="1276"/>
        <w:gridCol w:w="1276"/>
        <w:gridCol w:w="1276"/>
        <w:gridCol w:w="2835"/>
      </w:tblGrid>
      <w:tr w:rsidR="004F3614" w:rsidRPr="00245041" w14:paraId="1552A9C0" w14:textId="77777777" w:rsidTr="00327427">
        <w:tc>
          <w:tcPr>
            <w:tcW w:w="15168" w:type="dxa"/>
            <w:gridSpan w:val="8"/>
            <w:tcBorders>
              <w:top w:val="nil"/>
              <w:left w:val="nil"/>
              <w:right w:val="nil"/>
            </w:tcBorders>
          </w:tcPr>
          <w:p w14:paraId="0DDED999" w14:textId="77777777" w:rsidR="004F3614" w:rsidRPr="00245041" w:rsidRDefault="004F3614" w:rsidP="00327427">
            <w:pPr>
              <w:spacing w:afterLines="100" w:after="240" w:line="400" w:lineRule="exact"/>
              <w:jc w:val="center"/>
              <w:rPr>
                <w:rFonts w:ascii="微軟正黑體" w:eastAsia="微軟正黑體" w:hAnsi="微軟正黑體"/>
                <w:spacing w:val="10"/>
                <w:sz w:val="32"/>
                <w:szCs w:val="32"/>
              </w:rPr>
            </w:pPr>
            <w:r w:rsidRPr="00245041">
              <w:rPr>
                <w:rFonts w:ascii="微軟正黑體" w:eastAsia="微軟正黑體" w:hAnsi="微軟正黑體" w:hint="eastAsia"/>
                <w:spacing w:val="10"/>
                <w:sz w:val="32"/>
                <w:szCs w:val="32"/>
              </w:rPr>
              <w:t>受託買賣外國有價證券</w:t>
            </w:r>
            <w:r w:rsidRPr="00245041">
              <w:rPr>
                <w:rFonts w:ascii="微軟正黑體" w:eastAsia="微軟正黑體" w:hAnsi="微軟正黑體"/>
                <w:spacing w:val="10"/>
                <w:sz w:val="32"/>
                <w:szCs w:val="32"/>
              </w:rPr>
              <w:t>業務</w:t>
            </w:r>
            <w:r w:rsidRPr="00245041">
              <w:rPr>
                <w:rFonts w:ascii="微軟正黑體" w:eastAsia="微軟正黑體" w:hAnsi="微軟正黑體" w:hint="eastAsia"/>
                <w:spacing w:val="10"/>
                <w:sz w:val="32"/>
                <w:szCs w:val="32"/>
              </w:rPr>
              <w:t>約、複受託、保管契約、相關機構等異常事項及營業紛爭處理作業檢視事項檢核表</w:t>
            </w:r>
          </w:p>
          <w:p w14:paraId="394E8BB6" w14:textId="568F07DB" w:rsidR="004F3614" w:rsidRPr="00245041" w:rsidRDefault="004F3614" w:rsidP="00327427">
            <w:pPr>
              <w:spacing w:afterLines="50" w:after="120" w:line="400" w:lineRule="exact"/>
              <w:rPr>
                <w:rFonts w:ascii="微軟正黑體" w:eastAsia="微軟正黑體" w:hAnsi="微軟正黑體"/>
                <w:spacing w:val="10"/>
              </w:rPr>
            </w:pPr>
            <w:r w:rsidRPr="00245041">
              <w:rPr>
                <w:rFonts w:ascii="微軟正黑體" w:eastAsia="微軟正黑體" w:hAnsi="微軟正黑體"/>
                <w:spacing w:val="10"/>
              </w:rPr>
              <w:t xml:space="preserve">作業週期：隨案查核                                         </w:t>
            </w:r>
            <w:r w:rsidR="00BD0F41">
              <w:rPr>
                <w:rFonts w:ascii="微軟正黑體" w:eastAsia="微軟正黑體" w:hAnsi="微軟正黑體"/>
                <w:spacing w:val="10"/>
              </w:rPr>
              <w:t xml:space="preserve"> </w:t>
            </w:r>
            <w:r w:rsidRPr="00245041">
              <w:rPr>
                <w:rFonts w:ascii="微軟正黑體" w:eastAsia="微軟正黑體" w:hAnsi="微軟正黑體"/>
                <w:spacing w:val="10"/>
              </w:rPr>
              <w:t>受查期間：    年    月    日至    年    月    日</w:t>
            </w:r>
          </w:p>
        </w:tc>
      </w:tr>
      <w:tr w:rsidR="004F3614" w:rsidRPr="00245041" w14:paraId="40A0AC59" w14:textId="77777777" w:rsidTr="008B6BAA">
        <w:tc>
          <w:tcPr>
            <w:tcW w:w="1593" w:type="dxa"/>
            <w:vMerge w:val="restart"/>
            <w:vAlign w:val="center"/>
          </w:tcPr>
          <w:p w14:paraId="1F46DC0E"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spacing w:val="10"/>
              </w:rPr>
              <w:t>編  號</w:t>
            </w:r>
          </w:p>
        </w:tc>
        <w:tc>
          <w:tcPr>
            <w:tcW w:w="4361" w:type="dxa"/>
            <w:vMerge w:val="restart"/>
            <w:vAlign w:val="center"/>
          </w:tcPr>
          <w:p w14:paraId="7C74CC7D"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spacing w:val="10"/>
              </w:rPr>
              <w:t>作業項目及目的</w:t>
            </w:r>
          </w:p>
        </w:tc>
        <w:tc>
          <w:tcPr>
            <w:tcW w:w="6379" w:type="dxa"/>
            <w:gridSpan w:val="5"/>
            <w:vAlign w:val="center"/>
          </w:tcPr>
          <w:p w14:paraId="27D5DB96" w14:textId="2B46B5CD"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spacing w:val="10"/>
              </w:rPr>
              <w:t>實際</w:t>
            </w:r>
            <w:r w:rsidR="00BD0F41" w:rsidRPr="00467637">
              <w:rPr>
                <w:rFonts w:ascii="微軟正黑體" w:eastAsia="微軟正黑體" w:hAnsi="微軟正黑體" w:hint="eastAsia"/>
                <w:color w:val="000000" w:themeColor="text1"/>
                <w:spacing w:val="10"/>
              </w:rPr>
              <w:t>發生</w:t>
            </w:r>
            <w:r w:rsidRPr="00245041">
              <w:rPr>
                <w:rFonts w:ascii="微軟正黑體" w:eastAsia="微軟正黑體" w:hAnsi="微軟正黑體"/>
                <w:spacing w:val="10"/>
              </w:rPr>
              <w:t>日期</w:t>
            </w:r>
          </w:p>
        </w:tc>
        <w:tc>
          <w:tcPr>
            <w:tcW w:w="2835" w:type="dxa"/>
            <w:vMerge w:val="restart"/>
            <w:vAlign w:val="center"/>
          </w:tcPr>
          <w:p w14:paraId="5255CCDA"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spacing w:val="10"/>
              </w:rPr>
              <w:t>說明</w:t>
            </w:r>
          </w:p>
        </w:tc>
      </w:tr>
      <w:tr w:rsidR="004F3614" w:rsidRPr="00245041" w14:paraId="75F5C9CD" w14:textId="77777777" w:rsidTr="008B6BAA">
        <w:tc>
          <w:tcPr>
            <w:tcW w:w="1593" w:type="dxa"/>
            <w:vMerge/>
          </w:tcPr>
          <w:p w14:paraId="6F00B469" w14:textId="77777777" w:rsidR="004F3614" w:rsidRPr="00245041" w:rsidRDefault="004F3614" w:rsidP="00327427">
            <w:pPr>
              <w:rPr>
                <w:rFonts w:ascii="微軟正黑體" w:eastAsia="微軟正黑體" w:hAnsi="微軟正黑體"/>
                <w:spacing w:val="10"/>
              </w:rPr>
            </w:pPr>
          </w:p>
        </w:tc>
        <w:tc>
          <w:tcPr>
            <w:tcW w:w="4361" w:type="dxa"/>
            <w:vMerge/>
          </w:tcPr>
          <w:p w14:paraId="0916176F" w14:textId="77777777" w:rsidR="004F3614" w:rsidRPr="00245041" w:rsidRDefault="004F3614" w:rsidP="00327427">
            <w:pPr>
              <w:rPr>
                <w:rFonts w:ascii="微軟正黑體" w:eastAsia="微軟正黑體" w:hAnsi="微軟正黑體"/>
                <w:spacing w:val="10"/>
              </w:rPr>
            </w:pPr>
          </w:p>
        </w:tc>
        <w:tc>
          <w:tcPr>
            <w:tcW w:w="1276" w:type="dxa"/>
          </w:tcPr>
          <w:p w14:paraId="2F8DB765" w14:textId="3A788499" w:rsidR="004F3614" w:rsidRPr="00245041" w:rsidRDefault="004F3614" w:rsidP="00327427">
            <w:pPr>
              <w:jc w:val="center"/>
              <w:rPr>
                <w:rFonts w:ascii="微軟正黑體" w:eastAsia="微軟正黑體" w:hAnsi="微軟正黑體"/>
                <w:spacing w:val="10"/>
              </w:rPr>
            </w:pPr>
          </w:p>
        </w:tc>
        <w:tc>
          <w:tcPr>
            <w:tcW w:w="1275" w:type="dxa"/>
          </w:tcPr>
          <w:p w14:paraId="6AC16EC3" w14:textId="7C113057" w:rsidR="004F3614" w:rsidRPr="00245041" w:rsidRDefault="004F3614" w:rsidP="00327427">
            <w:pPr>
              <w:jc w:val="center"/>
              <w:rPr>
                <w:rFonts w:ascii="微軟正黑體" w:eastAsia="微軟正黑體" w:hAnsi="微軟正黑體"/>
                <w:spacing w:val="10"/>
              </w:rPr>
            </w:pPr>
          </w:p>
        </w:tc>
        <w:tc>
          <w:tcPr>
            <w:tcW w:w="1276" w:type="dxa"/>
          </w:tcPr>
          <w:p w14:paraId="19C31D36" w14:textId="6C5460C4" w:rsidR="004F3614" w:rsidRPr="00245041" w:rsidRDefault="004F3614" w:rsidP="00327427">
            <w:pPr>
              <w:jc w:val="center"/>
              <w:rPr>
                <w:rFonts w:ascii="微軟正黑體" w:eastAsia="微軟正黑體" w:hAnsi="微軟正黑體"/>
                <w:spacing w:val="10"/>
              </w:rPr>
            </w:pPr>
          </w:p>
        </w:tc>
        <w:tc>
          <w:tcPr>
            <w:tcW w:w="1276" w:type="dxa"/>
          </w:tcPr>
          <w:p w14:paraId="6D446972" w14:textId="270B01E4" w:rsidR="004F3614" w:rsidRPr="00245041" w:rsidRDefault="004F3614" w:rsidP="00327427">
            <w:pPr>
              <w:jc w:val="center"/>
              <w:rPr>
                <w:rFonts w:ascii="微軟正黑體" w:eastAsia="微軟正黑體" w:hAnsi="微軟正黑體"/>
                <w:spacing w:val="10"/>
              </w:rPr>
            </w:pPr>
          </w:p>
        </w:tc>
        <w:tc>
          <w:tcPr>
            <w:tcW w:w="1276" w:type="dxa"/>
          </w:tcPr>
          <w:p w14:paraId="748E2988" w14:textId="2020D7FE" w:rsidR="004F3614" w:rsidRPr="00245041" w:rsidRDefault="004F3614" w:rsidP="00327427">
            <w:pPr>
              <w:jc w:val="center"/>
              <w:rPr>
                <w:rFonts w:ascii="微軟正黑體" w:eastAsia="微軟正黑體" w:hAnsi="微軟正黑體"/>
                <w:spacing w:val="10"/>
              </w:rPr>
            </w:pPr>
          </w:p>
        </w:tc>
        <w:tc>
          <w:tcPr>
            <w:tcW w:w="2835" w:type="dxa"/>
            <w:vMerge/>
          </w:tcPr>
          <w:p w14:paraId="0CDC2EA3" w14:textId="77777777" w:rsidR="004F3614" w:rsidRPr="00245041" w:rsidRDefault="004F3614" w:rsidP="00327427">
            <w:pPr>
              <w:rPr>
                <w:rFonts w:ascii="微軟正黑體" w:eastAsia="微軟正黑體" w:hAnsi="微軟正黑體"/>
                <w:spacing w:val="10"/>
              </w:rPr>
            </w:pPr>
          </w:p>
        </w:tc>
      </w:tr>
      <w:tr w:rsidR="004F3614" w:rsidRPr="00245041" w14:paraId="27E93C3D" w14:textId="77777777" w:rsidTr="008B6BAA">
        <w:trPr>
          <w:trHeight w:val="617"/>
        </w:trPr>
        <w:tc>
          <w:tcPr>
            <w:tcW w:w="1593" w:type="dxa"/>
            <w:vAlign w:val="center"/>
          </w:tcPr>
          <w:p w14:paraId="714BAC37" w14:textId="77777777" w:rsidR="004F3614" w:rsidRPr="00245041" w:rsidRDefault="004F3614" w:rsidP="00327427">
            <w:pPr>
              <w:jc w:val="both"/>
              <w:rPr>
                <w:rFonts w:ascii="微軟正黑體" w:eastAsia="微軟正黑體" w:hAnsi="微軟正黑體"/>
                <w:spacing w:val="10"/>
              </w:rPr>
            </w:pPr>
            <w:r w:rsidRPr="00245041">
              <w:rPr>
                <w:rFonts w:ascii="微軟正黑體" w:eastAsia="微軟正黑體" w:hAnsi="微軟正黑體"/>
                <w:spacing w:val="10"/>
              </w:rPr>
              <w:t>AA-18350</w:t>
            </w:r>
          </w:p>
        </w:tc>
        <w:tc>
          <w:tcPr>
            <w:tcW w:w="4361" w:type="dxa"/>
            <w:vAlign w:val="center"/>
          </w:tcPr>
          <w:p w14:paraId="7F1AA5CC" w14:textId="77777777" w:rsidR="004F3614" w:rsidRPr="00245041" w:rsidRDefault="004F3614" w:rsidP="00327427">
            <w:pPr>
              <w:jc w:val="both"/>
              <w:rPr>
                <w:rFonts w:ascii="微軟正黑體" w:eastAsia="微軟正黑體" w:hAnsi="微軟正黑體"/>
                <w:spacing w:val="10"/>
              </w:rPr>
            </w:pPr>
            <w:r w:rsidRPr="00245041">
              <w:rPr>
                <w:rFonts w:ascii="微軟正黑體" w:eastAsia="微軟正黑體" w:hAnsi="微軟正黑體"/>
                <w:spacing w:val="10"/>
              </w:rPr>
              <w:t>違約處理作業</w:t>
            </w:r>
          </w:p>
        </w:tc>
        <w:tc>
          <w:tcPr>
            <w:tcW w:w="1276" w:type="dxa"/>
          </w:tcPr>
          <w:p w14:paraId="3C579200" w14:textId="77777777" w:rsidR="004F3614" w:rsidRPr="00245041" w:rsidRDefault="004F3614" w:rsidP="00327427">
            <w:pPr>
              <w:jc w:val="center"/>
              <w:rPr>
                <w:rFonts w:ascii="微軟正黑體" w:eastAsia="微軟正黑體" w:hAnsi="微軟正黑體"/>
                <w:spacing w:val="10"/>
              </w:rPr>
            </w:pPr>
          </w:p>
        </w:tc>
        <w:tc>
          <w:tcPr>
            <w:tcW w:w="1275" w:type="dxa"/>
          </w:tcPr>
          <w:p w14:paraId="0688CC77" w14:textId="77777777" w:rsidR="004F3614" w:rsidRPr="00245041" w:rsidRDefault="004F3614" w:rsidP="00327427">
            <w:pPr>
              <w:jc w:val="center"/>
              <w:rPr>
                <w:rFonts w:ascii="微軟正黑體" w:eastAsia="微軟正黑體" w:hAnsi="微軟正黑體"/>
                <w:spacing w:val="10"/>
              </w:rPr>
            </w:pPr>
          </w:p>
        </w:tc>
        <w:tc>
          <w:tcPr>
            <w:tcW w:w="1276" w:type="dxa"/>
          </w:tcPr>
          <w:p w14:paraId="4918A920" w14:textId="77777777" w:rsidR="004F3614" w:rsidRPr="00245041" w:rsidRDefault="004F3614" w:rsidP="00327427">
            <w:pPr>
              <w:jc w:val="center"/>
              <w:rPr>
                <w:rFonts w:ascii="微軟正黑體" w:eastAsia="微軟正黑體" w:hAnsi="微軟正黑體"/>
                <w:spacing w:val="10"/>
              </w:rPr>
            </w:pPr>
          </w:p>
        </w:tc>
        <w:tc>
          <w:tcPr>
            <w:tcW w:w="1276" w:type="dxa"/>
          </w:tcPr>
          <w:p w14:paraId="521D1DCB" w14:textId="77777777" w:rsidR="004F3614" w:rsidRPr="00245041" w:rsidRDefault="004F3614" w:rsidP="00327427">
            <w:pPr>
              <w:jc w:val="center"/>
              <w:rPr>
                <w:rFonts w:ascii="微軟正黑體" w:eastAsia="微軟正黑體" w:hAnsi="微軟正黑體"/>
                <w:spacing w:val="10"/>
              </w:rPr>
            </w:pPr>
          </w:p>
        </w:tc>
        <w:tc>
          <w:tcPr>
            <w:tcW w:w="1276" w:type="dxa"/>
          </w:tcPr>
          <w:p w14:paraId="420CE789" w14:textId="77777777" w:rsidR="004F3614" w:rsidRPr="00245041" w:rsidRDefault="004F3614" w:rsidP="00327427">
            <w:pPr>
              <w:jc w:val="center"/>
              <w:rPr>
                <w:rFonts w:ascii="微軟正黑體" w:eastAsia="微軟正黑體" w:hAnsi="微軟正黑體"/>
                <w:spacing w:val="10"/>
              </w:rPr>
            </w:pPr>
          </w:p>
        </w:tc>
        <w:tc>
          <w:tcPr>
            <w:tcW w:w="2835" w:type="dxa"/>
            <w:vMerge w:val="restart"/>
          </w:tcPr>
          <w:p w14:paraId="041B571A" w14:textId="77777777" w:rsidR="004F3614" w:rsidRPr="00245041" w:rsidRDefault="004F3614" w:rsidP="00327427">
            <w:pPr>
              <w:rPr>
                <w:rFonts w:ascii="微軟正黑體" w:eastAsia="微軟正黑體" w:hAnsi="微軟正黑體"/>
                <w:spacing w:val="10"/>
              </w:rPr>
            </w:pPr>
            <w:r w:rsidRPr="00245041">
              <w:rPr>
                <w:rFonts w:ascii="微軟正黑體" w:eastAsia="微軟正黑體" w:hAnsi="微軟正黑體"/>
                <w:spacing w:val="10"/>
              </w:rPr>
              <w:t>如有發生相關事項，另依規定查核明細表隨案查核。</w:t>
            </w:r>
          </w:p>
        </w:tc>
      </w:tr>
      <w:tr w:rsidR="004F3614" w:rsidRPr="00245041" w14:paraId="24A61321" w14:textId="77777777" w:rsidTr="008B6BAA">
        <w:trPr>
          <w:trHeight w:val="840"/>
        </w:trPr>
        <w:tc>
          <w:tcPr>
            <w:tcW w:w="1593" w:type="dxa"/>
            <w:vAlign w:val="center"/>
          </w:tcPr>
          <w:p w14:paraId="39B8C80D" w14:textId="77777777" w:rsidR="004F3614" w:rsidRPr="00245041" w:rsidRDefault="004F3614" w:rsidP="00327427">
            <w:pPr>
              <w:jc w:val="both"/>
              <w:rPr>
                <w:rFonts w:ascii="微軟正黑體" w:eastAsia="微軟正黑體" w:hAnsi="微軟正黑體"/>
                <w:spacing w:val="10"/>
              </w:rPr>
            </w:pPr>
            <w:r w:rsidRPr="00245041">
              <w:rPr>
                <w:rFonts w:ascii="微軟正黑體" w:eastAsia="微軟正黑體" w:hAnsi="微軟正黑體" w:hint="eastAsia"/>
                <w:spacing w:val="10"/>
              </w:rPr>
              <w:t>AA-18360</w:t>
            </w:r>
          </w:p>
        </w:tc>
        <w:tc>
          <w:tcPr>
            <w:tcW w:w="4361" w:type="dxa"/>
            <w:vAlign w:val="center"/>
          </w:tcPr>
          <w:p w14:paraId="00DF770A" w14:textId="77777777" w:rsidR="004F3614" w:rsidRPr="00245041" w:rsidRDefault="004F3614" w:rsidP="00327427">
            <w:pPr>
              <w:jc w:val="both"/>
              <w:rPr>
                <w:rFonts w:ascii="微軟正黑體" w:eastAsia="微軟正黑體" w:hAnsi="微軟正黑體"/>
                <w:spacing w:val="10"/>
              </w:rPr>
            </w:pPr>
            <w:r w:rsidRPr="00245041">
              <w:rPr>
                <w:rFonts w:ascii="微軟正黑體" w:eastAsia="微軟正黑體" w:hAnsi="微軟正黑體" w:hint="eastAsia"/>
                <w:spacing w:val="10"/>
                <w:szCs w:val="24"/>
              </w:rPr>
              <w:t>複委託契約、複受託金融機構、保管機構</w:t>
            </w:r>
            <w:r w:rsidRPr="00245041">
              <w:rPr>
                <w:rFonts w:ascii="微軟正黑體" w:eastAsia="微軟正黑體" w:hAnsi="微軟正黑體" w:hint="eastAsia"/>
                <w:spacing w:val="10"/>
              </w:rPr>
              <w:t>、境外結構型商品相關機構</w:t>
            </w:r>
            <w:r w:rsidRPr="00245041">
              <w:rPr>
                <w:rFonts w:ascii="微軟正黑體" w:eastAsia="微軟正黑體" w:hAnsi="微軟正黑體" w:hint="eastAsia"/>
                <w:spacing w:val="10"/>
                <w:szCs w:val="24"/>
              </w:rPr>
              <w:t>暨外國有價證券標的或其公司異常事項之處理作業</w:t>
            </w:r>
          </w:p>
        </w:tc>
        <w:tc>
          <w:tcPr>
            <w:tcW w:w="1276" w:type="dxa"/>
          </w:tcPr>
          <w:p w14:paraId="17E665B8" w14:textId="77777777" w:rsidR="004F3614" w:rsidRPr="00245041" w:rsidRDefault="004F3614" w:rsidP="00327427">
            <w:pPr>
              <w:jc w:val="center"/>
              <w:rPr>
                <w:rFonts w:ascii="微軟正黑體" w:eastAsia="微軟正黑體" w:hAnsi="微軟正黑體"/>
                <w:spacing w:val="10"/>
              </w:rPr>
            </w:pPr>
          </w:p>
        </w:tc>
        <w:tc>
          <w:tcPr>
            <w:tcW w:w="1275" w:type="dxa"/>
          </w:tcPr>
          <w:p w14:paraId="7CD90853" w14:textId="77777777" w:rsidR="004F3614" w:rsidRPr="00245041" w:rsidRDefault="004F3614" w:rsidP="00327427">
            <w:pPr>
              <w:jc w:val="center"/>
              <w:rPr>
                <w:rFonts w:ascii="微軟正黑體" w:eastAsia="微軟正黑體" w:hAnsi="微軟正黑體"/>
                <w:spacing w:val="10"/>
              </w:rPr>
            </w:pPr>
          </w:p>
        </w:tc>
        <w:tc>
          <w:tcPr>
            <w:tcW w:w="1276" w:type="dxa"/>
          </w:tcPr>
          <w:p w14:paraId="2D21649B" w14:textId="77777777" w:rsidR="004F3614" w:rsidRPr="00245041" w:rsidRDefault="004F3614" w:rsidP="00327427">
            <w:pPr>
              <w:jc w:val="center"/>
              <w:rPr>
                <w:rFonts w:ascii="微軟正黑體" w:eastAsia="微軟正黑體" w:hAnsi="微軟正黑體"/>
                <w:spacing w:val="10"/>
              </w:rPr>
            </w:pPr>
          </w:p>
        </w:tc>
        <w:tc>
          <w:tcPr>
            <w:tcW w:w="1276" w:type="dxa"/>
          </w:tcPr>
          <w:p w14:paraId="751D67B2" w14:textId="77777777" w:rsidR="004F3614" w:rsidRPr="00245041" w:rsidRDefault="004F3614" w:rsidP="00327427">
            <w:pPr>
              <w:jc w:val="center"/>
              <w:rPr>
                <w:rFonts w:ascii="微軟正黑體" w:eastAsia="微軟正黑體" w:hAnsi="微軟正黑體"/>
                <w:spacing w:val="10"/>
              </w:rPr>
            </w:pPr>
          </w:p>
        </w:tc>
        <w:tc>
          <w:tcPr>
            <w:tcW w:w="1276" w:type="dxa"/>
          </w:tcPr>
          <w:p w14:paraId="04200C42" w14:textId="77777777" w:rsidR="004F3614" w:rsidRPr="00245041" w:rsidRDefault="004F3614" w:rsidP="00327427">
            <w:pPr>
              <w:jc w:val="center"/>
              <w:rPr>
                <w:rFonts w:ascii="微軟正黑體" w:eastAsia="微軟正黑體" w:hAnsi="微軟正黑體"/>
                <w:spacing w:val="10"/>
              </w:rPr>
            </w:pPr>
          </w:p>
        </w:tc>
        <w:tc>
          <w:tcPr>
            <w:tcW w:w="2835" w:type="dxa"/>
            <w:vMerge/>
          </w:tcPr>
          <w:p w14:paraId="5C82E55D" w14:textId="77777777" w:rsidR="004F3614" w:rsidRPr="00245041" w:rsidRDefault="004F3614" w:rsidP="00327427">
            <w:pPr>
              <w:rPr>
                <w:rFonts w:ascii="微軟正黑體" w:eastAsia="微軟正黑體" w:hAnsi="微軟正黑體"/>
                <w:spacing w:val="10"/>
              </w:rPr>
            </w:pPr>
          </w:p>
        </w:tc>
      </w:tr>
      <w:tr w:rsidR="004F3614" w:rsidRPr="00245041" w14:paraId="49CF73B0" w14:textId="77777777" w:rsidTr="008B6BAA">
        <w:trPr>
          <w:trHeight w:val="840"/>
        </w:trPr>
        <w:tc>
          <w:tcPr>
            <w:tcW w:w="1593" w:type="dxa"/>
            <w:vAlign w:val="center"/>
          </w:tcPr>
          <w:p w14:paraId="12389383" w14:textId="77777777" w:rsidR="004F3614" w:rsidRPr="00245041" w:rsidRDefault="004F3614" w:rsidP="00327427">
            <w:pPr>
              <w:jc w:val="both"/>
              <w:rPr>
                <w:rFonts w:ascii="微軟正黑體" w:eastAsia="微軟正黑體" w:hAnsi="微軟正黑體"/>
                <w:spacing w:val="10"/>
              </w:rPr>
            </w:pPr>
            <w:r w:rsidRPr="00245041">
              <w:rPr>
                <w:rFonts w:ascii="微軟正黑體" w:eastAsia="微軟正黑體" w:hAnsi="微軟正黑體"/>
                <w:spacing w:val="10"/>
              </w:rPr>
              <w:t>AA-18370</w:t>
            </w:r>
          </w:p>
        </w:tc>
        <w:tc>
          <w:tcPr>
            <w:tcW w:w="4361" w:type="dxa"/>
            <w:vAlign w:val="center"/>
          </w:tcPr>
          <w:p w14:paraId="1F7FB6BF" w14:textId="77777777" w:rsidR="004F3614" w:rsidRPr="00245041" w:rsidRDefault="004F3614" w:rsidP="00327427">
            <w:pPr>
              <w:jc w:val="both"/>
              <w:rPr>
                <w:rFonts w:ascii="微軟正黑體" w:eastAsia="微軟正黑體" w:hAnsi="微軟正黑體"/>
                <w:spacing w:val="10"/>
              </w:rPr>
            </w:pPr>
            <w:r w:rsidRPr="00245041">
              <w:rPr>
                <w:rFonts w:ascii="微軟正黑體" w:eastAsia="微軟正黑體" w:hAnsi="微軟正黑體"/>
                <w:spacing w:val="10"/>
              </w:rPr>
              <w:t>與委託人發生交易糾紛或訴訟之處理作業</w:t>
            </w:r>
          </w:p>
        </w:tc>
        <w:tc>
          <w:tcPr>
            <w:tcW w:w="1276" w:type="dxa"/>
          </w:tcPr>
          <w:p w14:paraId="01929309" w14:textId="77777777" w:rsidR="004F3614" w:rsidRPr="00245041" w:rsidRDefault="004F3614" w:rsidP="00327427">
            <w:pPr>
              <w:jc w:val="center"/>
              <w:rPr>
                <w:rFonts w:ascii="微軟正黑體" w:eastAsia="微軟正黑體" w:hAnsi="微軟正黑體"/>
                <w:spacing w:val="10"/>
              </w:rPr>
            </w:pPr>
          </w:p>
        </w:tc>
        <w:tc>
          <w:tcPr>
            <w:tcW w:w="1275" w:type="dxa"/>
          </w:tcPr>
          <w:p w14:paraId="6F1F64FB" w14:textId="77777777" w:rsidR="004F3614" w:rsidRPr="00245041" w:rsidRDefault="004F3614" w:rsidP="00327427">
            <w:pPr>
              <w:jc w:val="center"/>
              <w:rPr>
                <w:rFonts w:ascii="微軟正黑體" w:eastAsia="微軟正黑體" w:hAnsi="微軟正黑體"/>
                <w:spacing w:val="10"/>
              </w:rPr>
            </w:pPr>
          </w:p>
        </w:tc>
        <w:tc>
          <w:tcPr>
            <w:tcW w:w="1276" w:type="dxa"/>
          </w:tcPr>
          <w:p w14:paraId="2271F18A" w14:textId="77777777" w:rsidR="004F3614" w:rsidRPr="00245041" w:rsidRDefault="004F3614" w:rsidP="00327427">
            <w:pPr>
              <w:jc w:val="center"/>
              <w:rPr>
                <w:rFonts w:ascii="微軟正黑體" w:eastAsia="微軟正黑體" w:hAnsi="微軟正黑體"/>
                <w:spacing w:val="10"/>
              </w:rPr>
            </w:pPr>
          </w:p>
        </w:tc>
        <w:tc>
          <w:tcPr>
            <w:tcW w:w="1276" w:type="dxa"/>
          </w:tcPr>
          <w:p w14:paraId="084BFFFF" w14:textId="77777777" w:rsidR="004F3614" w:rsidRPr="00245041" w:rsidRDefault="004F3614" w:rsidP="00327427">
            <w:pPr>
              <w:jc w:val="center"/>
              <w:rPr>
                <w:rFonts w:ascii="微軟正黑體" w:eastAsia="微軟正黑體" w:hAnsi="微軟正黑體"/>
                <w:spacing w:val="10"/>
              </w:rPr>
            </w:pPr>
          </w:p>
        </w:tc>
        <w:tc>
          <w:tcPr>
            <w:tcW w:w="1276" w:type="dxa"/>
          </w:tcPr>
          <w:p w14:paraId="66A88A57" w14:textId="77777777" w:rsidR="004F3614" w:rsidRPr="00245041" w:rsidRDefault="004F3614" w:rsidP="00327427">
            <w:pPr>
              <w:jc w:val="center"/>
              <w:rPr>
                <w:rFonts w:ascii="微軟正黑體" w:eastAsia="微軟正黑體" w:hAnsi="微軟正黑體"/>
                <w:spacing w:val="10"/>
              </w:rPr>
            </w:pPr>
          </w:p>
        </w:tc>
        <w:tc>
          <w:tcPr>
            <w:tcW w:w="2835" w:type="dxa"/>
            <w:vMerge/>
          </w:tcPr>
          <w:p w14:paraId="6AD007FD" w14:textId="77777777" w:rsidR="004F3614" w:rsidRPr="00245041" w:rsidRDefault="004F3614" w:rsidP="00327427">
            <w:pPr>
              <w:rPr>
                <w:rFonts w:ascii="微軟正黑體" w:eastAsia="微軟正黑體" w:hAnsi="微軟正黑體"/>
                <w:spacing w:val="10"/>
              </w:rPr>
            </w:pPr>
          </w:p>
        </w:tc>
      </w:tr>
      <w:tr w:rsidR="004F3614" w:rsidRPr="00245041" w14:paraId="4F83D581" w14:textId="77777777" w:rsidTr="00327427">
        <w:trPr>
          <w:trHeight w:val="795"/>
        </w:trPr>
        <w:tc>
          <w:tcPr>
            <w:tcW w:w="5954" w:type="dxa"/>
            <w:gridSpan w:val="2"/>
            <w:vAlign w:val="center"/>
          </w:tcPr>
          <w:p w14:paraId="36960DAA" w14:textId="77777777" w:rsidR="004F3614" w:rsidRPr="00245041" w:rsidRDefault="004F3614" w:rsidP="00327427">
            <w:pPr>
              <w:jc w:val="center"/>
              <w:rPr>
                <w:rFonts w:ascii="微軟正黑體" w:eastAsia="微軟正黑體" w:hAnsi="微軟正黑體"/>
                <w:spacing w:val="10"/>
              </w:rPr>
            </w:pPr>
            <w:r w:rsidRPr="00245041">
              <w:rPr>
                <w:rFonts w:ascii="微軟正黑體" w:eastAsia="微軟正黑體" w:hAnsi="微軟正黑體"/>
                <w:spacing w:val="10"/>
              </w:rPr>
              <w:t>稽核人員</w:t>
            </w:r>
          </w:p>
        </w:tc>
        <w:tc>
          <w:tcPr>
            <w:tcW w:w="1276" w:type="dxa"/>
          </w:tcPr>
          <w:p w14:paraId="35970DB9" w14:textId="77777777" w:rsidR="004F3614" w:rsidRPr="00245041" w:rsidRDefault="004F3614" w:rsidP="00327427">
            <w:pPr>
              <w:jc w:val="center"/>
              <w:rPr>
                <w:rFonts w:ascii="微軟正黑體" w:eastAsia="微軟正黑體" w:hAnsi="微軟正黑體"/>
                <w:spacing w:val="10"/>
              </w:rPr>
            </w:pPr>
          </w:p>
        </w:tc>
        <w:tc>
          <w:tcPr>
            <w:tcW w:w="1275" w:type="dxa"/>
          </w:tcPr>
          <w:p w14:paraId="7EF6394F" w14:textId="77777777" w:rsidR="004F3614" w:rsidRPr="00245041" w:rsidRDefault="004F3614" w:rsidP="00327427">
            <w:pPr>
              <w:jc w:val="center"/>
              <w:rPr>
                <w:rFonts w:ascii="微軟正黑體" w:eastAsia="微軟正黑體" w:hAnsi="微軟正黑體"/>
                <w:spacing w:val="10"/>
              </w:rPr>
            </w:pPr>
          </w:p>
        </w:tc>
        <w:tc>
          <w:tcPr>
            <w:tcW w:w="1276" w:type="dxa"/>
          </w:tcPr>
          <w:p w14:paraId="47019A5D" w14:textId="77777777" w:rsidR="004F3614" w:rsidRPr="00245041" w:rsidRDefault="004F3614" w:rsidP="00327427">
            <w:pPr>
              <w:jc w:val="center"/>
              <w:rPr>
                <w:rFonts w:ascii="微軟正黑體" w:eastAsia="微軟正黑體" w:hAnsi="微軟正黑體"/>
                <w:spacing w:val="10"/>
              </w:rPr>
            </w:pPr>
          </w:p>
        </w:tc>
        <w:tc>
          <w:tcPr>
            <w:tcW w:w="1276" w:type="dxa"/>
          </w:tcPr>
          <w:p w14:paraId="238BB5A2" w14:textId="77777777" w:rsidR="004F3614" w:rsidRPr="00245041" w:rsidRDefault="004F3614" w:rsidP="00327427">
            <w:pPr>
              <w:jc w:val="center"/>
              <w:rPr>
                <w:rFonts w:ascii="微軟正黑體" w:eastAsia="微軟正黑體" w:hAnsi="微軟正黑體"/>
                <w:spacing w:val="10"/>
              </w:rPr>
            </w:pPr>
          </w:p>
        </w:tc>
        <w:tc>
          <w:tcPr>
            <w:tcW w:w="1276" w:type="dxa"/>
          </w:tcPr>
          <w:p w14:paraId="41C3C525" w14:textId="77777777" w:rsidR="004F3614" w:rsidRPr="00245041" w:rsidRDefault="004F3614" w:rsidP="00327427">
            <w:pPr>
              <w:jc w:val="center"/>
              <w:rPr>
                <w:rFonts w:ascii="微軟正黑體" w:eastAsia="微軟正黑體" w:hAnsi="微軟正黑體"/>
                <w:spacing w:val="10"/>
              </w:rPr>
            </w:pPr>
          </w:p>
        </w:tc>
        <w:tc>
          <w:tcPr>
            <w:tcW w:w="2835" w:type="dxa"/>
            <w:vMerge/>
          </w:tcPr>
          <w:p w14:paraId="0E6EE640" w14:textId="77777777" w:rsidR="004F3614" w:rsidRPr="00245041" w:rsidRDefault="004F3614" w:rsidP="00327427">
            <w:pPr>
              <w:rPr>
                <w:rFonts w:ascii="微軟正黑體" w:eastAsia="微軟正黑體" w:hAnsi="微軟正黑體"/>
                <w:spacing w:val="10"/>
              </w:rPr>
            </w:pPr>
          </w:p>
        </w:tc>
      </w:tr>
    </w:tbl>
    <w:p w14:paraId="0FA28ECE" w14:textId="42E62817" w:rsidR="004F3614" w:rsidRPr="00245041" w:rsidRDefault="004F3614" w:rsidP="004F3614">
      <w:pPr>
        <w:rPr>
          <w:rFonts w:ascii="微軟正黑體" w:eastAsia="微軟正黑體" w:hAnsi="微軟正黑體"/>
          <w:spacing w:val="10"/>
        </w:rPr>
      </w:pPr>
      <w:r w:rsidRPr="00245041">
        <w:rPr>
          <w:rFonts w:ascii="微軟正黑體" w:eastAsia="微軟正黑體" w:hAnsi="微軟正黑體"/>
          <w:spacing w:val="10"/>
        </w:rPr>
        <w:t>說明：檢核結果，請於「實際</w:t>
      </w:r>
      <w:r w:rsidR="00EC3300" w:rsidRPr="00467637">
        <w:rPr>
          <w:rFonts w:ascii="微軟正黑體" w:eastAsia="微軟正黑體" w:hAnsi="微軟正黑體" w:hint="eastAsia"/>
          <w:color w:val="000000" w:themeColor="text1"/>
          <w:spacing w:val="10"/>
        </w:rPr>
        <w:t>發生</w:t>
      </w:r>
      <w:r w:rsidRPr="00245041">
        <w:rPr>
          <w:rFonts w:ascii="微軟正黑體" w:eastAsia="微軟正黑體" w:hAnsi="微軟正黑體"/>
          <w:spacing w:val="10"/>
        </w:rPr>
        <w:t xml:space="preserve">日期」欄內註記： </w:t>
      </w:r>
      <w:r w:rsidRPr="00245041">
        <w:rPr>
          <w:rFonts w:ascii="微軟正黑體" w:eastAsia="微軟正黑體" w:hAnsi="微軟正黑體" w:hint="eastAsia"/>
          <w:spacing w:val="10"/>
        </w:rPr>
        <w:t>有</w:t>
      </w:r>
      <w:r w:rsidRPr="00245041">
        <w:rPr>
          <w:rFonts w:ascii="微軟正黑體" w:eastAsia="微軟正黑體" w:hAnsi="微軟正黑體"/>
          <w:spacing w:val="10"/>
        </w:rPr>
        <w:t>發生：V ；未發生： ─ 。</w:t>
      </w:r>
    </w:p>
    <w:p w14:paraId="6A4D3F9D" w14:textId="59B0BB5C" w:rsidR="004F3614" w:rsidRDefault="004F3614" w:rsidP="004F3614">
      <w:pPr>
        <w:rPr>
          <w:rFonts w:ascii="微軟正黑體" w:eastAsia="微軟正黑體" w:hAnsi="微軟正黑體"/>
          <w:spacing w:val="10"/>
        </w:rPr>
      </w:pPr>
      <w:r w:rsidRPr="00245041">
        <w:rPr>
          <w:rFonts w:ascii="微軟正黑體" w:eastAsia="微軟正黑體" w:hAnsi="微軟正黑體"/>
          <w:spacing w:val="10"/>
        </w:rPr>
        <w:t xml:space="preserve">                                                             </w:t>
      </w:r>
    </w:p>
    <w:p w14:paraId="6C10A7FD" w14:textId="77777777" w:rsidR="00BD0F41" w:rsidRPr="00245041" w:rsidRDefault="00BD0F41" w:rsidP="004F3614">
      <w:pPr>
        <w:rPr>
          <w:rFonts w:ascii="微軟正黑體" w:eastAsia="微軟正黑體" w:hAnsi="微軟正黑體"/>
          <w:spacing w:val="10"/>
        </w:rPr>
      </w:pPr>
    </w:p>
    <w:p w14:paraId="034A3295" w14:textId="77777777" w:rsidR="00467637" w:rsidRDefault="004F3614" w:rsidP="004F3614">
      <w:pPr>
        <w:spacing w:line="500" w:lineRule="exact"/>
        <w:rPr>
          <w:rFonts w:ascii="微軟正黑體" w:eastAsia="微軟正黑體" w:hAnsi="微軟正黑體"/>
          <w:spacing w:val="10"/>
        </w:rPr>
      </w:pPr>
      <w:r w:rsidRPr="00245041">
        <w:rPr>
          <w:rFonts w:ascii="微軟正黑體" w:eastAsia="微軟正黑體" w:hAnsi="微軟正黑體"/>
          <w:spacing w:val="10"/>
        </w:rPr>
        <w:t xml:space="preserve">日期：                  底稿編號：AA- </w:t>
      </w:r>
      <w:r w:rsidRPr="00245041">
        <w:rPr>
          <w:rFonts w:ascii="微軟正黑體" w:eastAsia="微軟正黑體" w:hAnsi="微軟正黑體" w:hint="eastAsia"/>
          <w:spacing w:val="10"/>
        </w:rPr>
        <w:t xml:space="preserve">   </w:t>
      </w:r>
    </w:p>
    <w:p w14:paraId="308E4E84" w14:textId="16BD9D5A" w:rsidR="00AC5C82" w:rsidRPr="00245041" w:rsidRDefault="004F3614" w:rsidP="004F3614">
      <w:pPr>
        <w:spacing w:line="500" w:lineRule="exact"/>
        <w:rPr>
          <w:rFonts w:ascii="微軟正黑體" w:eastAsia="微軟正黑體" w:hAnsi="微軟正黑體"/>
          <w:spacing w:val="10"/>
        </w:rPr>
      </w:pPr>
      <w:r w:rsidRPr="00245041">
        <w:rPr>
          <w:rFonts w:ascii="微軟正黑體" w:eastAsia="微軟正黑體" w:hAnsi="微軟正黑體" w:hint="eastAsia"/>
          <w:spacing w:val="10"/>
        </w:rPr>
        <w:t xml:space="preserve"> </w:t>
      </w:r>
    </w:p>
    <w:p w14:paraId="5E66E7AE" w14:textId="77777777" w:rsidR="00AC5C82" w:rsidRPr="00245041" w:rsidRDefault="00AC5C82" w:rsidP="004F3614">
      <w:pPr>
        <w:spacing w:line="500" w:lineRule="exact"/>
        <w:rPr>
          <w:rFonts w:ascii="微軟正黑體" w:eastAsia="微軟正黑體" w:hAnsi="微軟正黑體"/>
          <w:spacing w:val="10"/>
        </w:rPr>
      </w:pPr>
    </w:p>
    <w:p w14:paraId="2CD2F439" w14:textId="77777777" w:rsidR="00AC5C82" w:rsidRPr="00245041" w:rsidRDefault="00AC5C82" w:rsidP="004F3614">
      <w:pPr>
        <w:spacing w:line="500" w:lineRule="exact"/>
        <w:rPr>
          <w:rFonts w:ascii="微軟正黑體" w:eastAsia="微軟正黑體" w:hAnsi="微軟正黑體"/>
          <w:spacing w:val="10"/>
        </w:rPr>
      </w:pPr>
    </w:p>
    <w:p w14:paraId="33F00BC5" w14:textId="77777777" w:rsidR="008473AB" w:rsidRDefault="008473AB" w:rsidP="00AC5C82">
      <w:pPr>
        <w:spacing w:line="400" w:lineRule="exact"/>
        <w:jc w:val="center"/>
        <w:rPr>
          <w:rFonts w:ascii="微軟正黑體" w:eastAsia="微軟正黑體" w:hAnsi="微軟正黑體"/>
          <w:spacing w:val="24"/>
        </w:rPr>
      </w:pPr>
    </w:p>
    <w:p w14:paraId="1B004EF9" w14:textId="77777777" w:rsidR="00AC5C82" w:rsidRPr="00245041" w:rsidRDefault="00AC5C82" w:rsidP="00AC5C82">
      <w:pPr>
        <w:spacing w:line="400" w:lineRule="exact"/>
        <w:jc w:val="center"/>
        <w:rPr>
          <w:rFonts w:ascii="微軟正黑體" w:eastAsia="微軟正黑體" w:hAnsi="微軟正黑體"/>
          <w:spacing w:val="24"/>
        </w:rPr>
      </w:pPr>
      <w:r w:rsidRPr="00245041">
        <w:rPr>
          <w:rFonts w:ascii="微軟正黑體" w:eastAsia="微軟正黑體" w:hAnsi="微軟正黑體" w:hint="eastAsia"/>
          <w:spacing w:val="24"/>
        </w:rPr>
        <w:lastRenderedPageBreak/>
        <w:t>證券股份有限公司</w:t>
      </w:r>
    </w:p>
    <w:p w14:paraId="75E26817" w14:textId="0D03CCD2" w:rsidR="00AC5C82" w:rsidRPr="00245041" w:rsidRDefault="00352019" w:rsidP="00AC5C82">
      <w:pPr>
        <w:spacing w:line="400" w:lineRule="exact"/>
        <w:jc w:val="center"/>
        <w:rPr>
          <w:rFonts w:ascii="微軟正黑體" w:eastAsia="微軟正黑體" w:hAnsi="微軟正黑體"/>
          <w:spacing w:val="24"/>
        </w:rPr>
      </w:pPr>
      <w:r w:rsidRPr="00245041">
        <w:rPr>
          <w:rFonts w:ascii="微軟正黑體" w:eastAsia="微軟正黑體" w:hAnsi="微軟正黑體"/>
          <w:noProof/>
        </w:rPr>
        <mc:AlternateContent>
          <mc:Choice Requires="wps">
            <w:drawing>
              <wp:anchor distT="0" distB="0" distL="114300" distR="114300" simplePos="0" relativeHeight="251662336" behindDoc="0" locked="0" layoutInCell="0" allowOverlap="1" wp14:anchorId="5E89F107" wp14:editId="43256796">
                <wp:simplePos x="0" y="0"/>
                <wp:positionH relativeFrom="column">
                  <wp:posOffset>0</wp:posOffset>
                </wp:positionH>
                <wp:positionV relativeFrom="paragraph">
                  <wp:posOffset>-184150</wp:posOffset>
                </wp:positionV>
                <wp:extent cx="2172335" cy="343535"/>
                <wp:effectExtent l="0" t="0" r="0" b="0"/>
                <wp:wrapNone/>
                <wp:docPr id="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942F8EA" w14:textId="77777777" w:rsidR="00AC5C82" w:rsidRPr="008539C2" w:rsidRDefault="00AC5C82" w:rsidP="00AC5C82">
                            <w:pPr>
                              <w:rPr>
                                <w:rFonts w:ascii="微軟正黑體" w:eastAsia="微軟正黑體" w:hAnsi="微軟正黑體"/>
                              </w:rPr>
                            </w:pPr>
                            <w:r w:rsidRPr="008539C2">
                              <w:rPr>
                                <w:rFonts w:ascii="微軟正黑體" w:eastAsia="微軟正黑體" w:hAnsi="微軟正黑體" w:hint="eastAsia"/>
                              </w:rPr>
                              <w:t>作業週期：每</w:t>
                            </w:r>
                            <w:r w:rsidRPr="00467637">
                              <w:rPr>
                                <w:rFonts w:ascii="微軟正黑體" w:eastAsia="微軟正黑體" w:hAnsi="微軟正黑體" w:hint="eastAsia"/>
                                <w:color w:val="000000" w:themeColor="text1"/>
                              </w:rPr>
                              <w:t>月</w:t>
                            </w:r>
                            <w:r w:rsidRPr="008539C2">
                              <w:rPr>
                                <w:rFonts w:ascii="微軟正黑體" w:eastAsia="微軟正黑體" w:hAnsi="微軟正黑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89F107" id="Rectangle 31" o:spid="_x0000_s1035" style="position:absolute;left:0;text-align:left;margin-left:0;margin-top:-14.5pt;width:171.05pt;height:27.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" o:allowincell="f" filled="f" strokecolor="white" strokeweight="4pt">
                <v:textbox inset="1pt,1pt,1pt,1pt">
                  <w:txbxContent>
                    <w:p w14:paraId="1942F8EA" w14:textId="77777777" w:rsidR="00AC5C82" w:rsidRPr="008539C2" w:rsidRDefault="00AC5C82" w:rsidP="00AC5C82">
                      <w:pPr>
                        <w:rPr>
                          <w:rFonts w:ascii="微軟正黑體" w:eastAsia="微軟正黑體" w:hAnsi="微軟正黑體"/>
                        </w:rPr>
                      </w:pPr>
                      <w:r w:rsidRPr="008539C2">
                        <w:rPr>
                          <w:rFonts w:ascii="微軟正黑體" w:eastAsia="微軟正黑體" w:hAnsi="微軟正黑體" w:hint="eastAsia"/>
                        </w:rPr>
                        <w:t>作業週期：每</w:t>
                      </w:r>
                      <w:r w:rsidRPr="00467637">
                        <w:rPr>
                          <w:rFonts w:ascii="微軟正黑體" w:eastAsia="微軟正黑體" w:hAnsi="微軟正黑體" w:hint="eastAsia"/>
                          <w:color w:val="000000" w:themeColor="text1"/>
                        </w:rPr>
                        <w:t>月</w:t>
                      </w:r>
                      <w:r w:rsidRPr="008539C2">
                        <w:rPr>
                          <w:rFonts w:ascii="微軟正黑體" w:eastAsia="微軟正黑體" w:hAnsi="微軟正黑體" w:hint="eastAsia"/>
                        </w:rPr>
                        <w:t>至少查核乙次</w:t>
                      </w:r>
                    </w:p>
                  </w:txbxContent>
                </v:textbox>
              </v:rect>
            </w:pict>
          </mc:Fallback>
        </mc:AlternateContent>
      </w:r>
      <w:r w:rsidR="00AC5C82" w:rsidRPr="00245041">
        <w:rPr>
          <w:rFonts w:ascii="微軟正黑體" w:eastAsia="微軟正黑體" w:hAnsi="微軟正黑體" w:hint="eastAsia"/>
        </w:rPr>
        <w:t>業務及收入循環：經紀</w:t>
      </w:r>
      <w:r w:rsidR="00AC5C82" w:rsidRPr="00245041">
        <w:rPr>
          <w:rFonts w:ascii="微軟正黑體" w:eastAsia="微軟正黑體" w:hAnsi="微軟正黑體"/>
        </w:rPr>
        <w:t>(</w:t>
      </w:r>
      <w:r w:rsidR="00AC5C82" w:rsidRPr="00245041">
        <w:rPr>
          <w:rFonts w:ascii="微軟正黑體" w:eastAsia="微軟正黑體" w:hAnsi="微軟正黑體" w:hint="eastAsia"/>
          <w:spacing w:val="10"/>
        </w:rPr>
        <w:t>受託買賣外國有價證券</w:t>
      </w:r>
      <w:r w:rsidR="00AC5C82" w:rsidRPr="00245041">
        <w:rPr>
          <w:rFonts w:ascii="微軟正黑體" w:eastAsia="微軟正黑體" w:hAnsi="微軟正黑體"/>
        </w:rPr>
        <w:t>)</w:t>
      </w:r>
    </w:p>
    <w:p w14:paraId="09C03F0F" w14:textId="77777777" w:rsidR="00AC5C82" w:rsidRPr="00245041" w:rsidRDefault="00AC5C82" w:rsidP="00AC5C82">
      <w:pPr>
        <w:spacing w:afterLines="50" w:after="120" w:line="400" w:lineRule="exact"/>
        <w:jc w:val="center"/>
        <w:rPr>
          <w:rFonts w:ascii="微軟正黑體" w:eastAsia="微軟正黑體" w:hAnsi="微軟正黑體"/>
        </w:rPr>
      </w:pPr>
      <w:r w:rsidRPr="00245041">
        <w:rPr>
          <w:rFonts w:ascii="微軟正黑體" w:eastAsia="微軟正黑體" w:hAnsi="微軟正黑體" w:hint="eastAsia"/>
        </w:rPr>
        <w:t>業務收入與記錄查核明細表</w:t>
      </w:r>
    </w:p>
    <w:tbl>
      <w:tblPr>
        <w:tblW w:w="141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AC5C82" w:rsidRPr="00245041" w14:paraId="2A1DB526" w14:textId="77777777" w:rsidTr="00D20E0B">
        <w:trPr>
          <w:cantSplit/>
          <w:trHeight w:hRule="exact" w:val="400"/>
        </w:trPr>
        <w:tc>
          <w:tcPr>
            <w:tcW w:w="1985" w:type="dxa"/>
            <w:vMerge w:val="restart"/>
            <w:tcBorders>
              <w:top w:val="single" w:sz="12" w:space="0" w:color="auto"/>
              <w:left w:val="single" w:sz="12" w:space="0" w:color="auto"/>
            </w:tcBorders>
            <w:vAlign w:val="center"/>
          </w:tcPr>
          <w:p w14:paraId="2F3FC9F0" w14:textId="77777777" w:rsidR="00AC5C82" w:rsidRPr="00245041" w:rsidRDefault="00AC5C82" w:rsidP="006F52CF">
            <w:pPr>
              <w:spacing w:line="400" w:lineRule="exact"/>
              <w:jc w:val="center"/>
              <w:rPr>
                <w:rFonts w:ascii="微軟正黑體" w:eastAsia="微軟正黑體" w:hAnsi="微軟正黑體"/>
              </w:rPr>
            </w:pPr>
            <w:r w:rsidRPr="00245041">
              <w:rPr>
                <w:rFonts w:ascii="微軟正黑體" w:eastAsia="微軟正黑體" w:hAnsi="微軟正黑體" w:hint="eastAsia"/>
              </w:rPr>
              <w:t>項</w:t>
            </w:r>
            <w:r w:rsidRPr="00245041">
              <w:rPr>
                <w:rFonts w:ascii="微軟正黑體" w:eastAsia="微軟正黑體" w:hAnsi="微軟正黑體"/>
              </w:rPr>
              <w:t xml:space="preserve">     </w:t>
            </w:r>
            <w:r w:rsidRPr="00245041">
              <w:rPr>
                <w:rFonts w:ascii="微軟正黑體" w:eastAsia="微軟正黑體" w:hAnsi="微軟正黑體" w:hint="eastAsia"/>
              </w:rPr>
              <w:t>目</w:t>
            </w:r>
          </w:p>
        </w:tc>
        <w:tc>
          <w:tcPr>
            <w:tcW w:w="7938" w:type="dxa"/>
            <w:vMerge w:val="restart"/>
            <w:tcBorders>
              <w:top w:val="single" w:sz="12" w:space="0" w:color="auto"/>
            </w:tcBorders>
            <w:vAlign w:val="center"/>
          </w:tcPr>
          <w:p w14:paraId="3D32CB76" w14:textId="77777777" w:rsidR="00AC5C82" w:rsidRPr="00245041" w:rsidRDefault="00AC5C82" w:rsidP="006F52CF">
            <w:pPr>
              <w:spacing w:line="400" w:lineRule="exact"/>
              <w:jc w:val="center"/>
              <w:rPr>
                <w:rFonts w:ascii="微軟正黑體" w:eastAsia="微軟正黑體" w:hAnsi="微軟正黑體"/>
              </w:rPr>
            </w:pPr>
            <w:r w:rsidRPr="00245041">
              <w:rPr>
                <w:rFonts w:ascii="微軟正黑體" w:eastAsia="微軟正黑體" w:hAnsi="微軟正黑體" w:hint="eastAsia"/>
              </w:rPr>
              <w:t>查</w:t>
            </w:r>
            <w:r w:rsidRPr="00245041">
              <w:rPr>
                <w:rFonts w:ascii="微軟正黑體" w:eastAsia="微軟正黑體" w:hAnsi="微軟正黑體"/>
              </w:rPr>
              <w:t xml:space="preserve">          </w:t>
            </w:r>
            <w:r w:rsidRPr="00245041">
              <w:rPr>
                <w:rFonts w:ascii="微軟正黑體" w:eastAsia="微軟正黑體" w:hAnsi="微軟正黑體" w:hint="eastAsia"/>
              </w:rPr>
              <w:t>核</w:t>
            </w:r>
            <w:r w:rsidRPr="00245041">
              <w:rPr>
                <w:rFonts w:ascii="微軟正黑體" w:eastAsia="微軟正黑體" w:hAnsi="微軟正黑體"/>
              </w:rPr>
              <w:t xml:space="preserve">          </w:t>
            </w:r>
            <w:r w:rsidRPr="00245041">
              <w:rPr>
                <w:rFonts w:ascii="微軟正黑體" w:eastAsia="微軟正黑體" w:hAnsi="微軟正黑體" w:hint="eastAsia"/>
              </w:rPr>
              <w:t>程</w:t>
            </w:r>
            <w:r w:rsidRPr="00245041">
              <w:rPr>
                <w:rFonts w:ascii="微軟正黑體" w:eastAsia="微軟正黑體" w:hAnsi="微軟正黑體"/>
              </w:rPr>
              <w:t xml:space="preserve">          </w:t>
            </w:r>
            <w:r w:rsidRPr="00245041">
              <w:rPr>
                <w:rFonts w:ascii="微軟正黑體" w:eastAsia="微軟正黑體" w:hAnsi="微軟正黑體" w:hint="eastAsia"/>
              </w:rPr>
              <w:t>序</w:t>
            </w:r>
          </w:p>
        </w:tc>
        <w:tc>
          <w:tcPr>
            <w:tcW w:w="2268" w:type="dxa"/>
            <w:gridSpan w:val="3"/>
            <w:tcBorders>
              <w:top w:val="single" w:sz="12" w:space="0" w:color="auto"/>
            </w:tcBorders>
            <w:vAlign w:val="center"/>
          </w:tcPr>
          <w:p w14:paraId="60B44E73" w14:textId="77777777" w:rsidR="00AC5C82" w:rsidRPr="00245041" w:rsidRDefault="00AC5C82" w:rsidP="006F52CF">
            <w:pPr>
              <w:spacing w:line="400" w:lineRule="exact"/>
              <w:jc w:val="center"/>
              <w:rPr>
                <w:rFonts w:ascii="微軟正黑體" w:eastAsia="微軟正黑體" w:hAnsi="微軟正黑體"/>
                <w:spacing w:val="60"/>
                <w:szCs w:val="24"/>
              </w:rPr>
            </w:pPr>
            <w:r w:rsidRPr="00245041">
              <w:rPr>
                <w:rFonts w:ascii="微軟正黑體" w:eastAsia="微軟正黑體" w:hAnsi="微軟正黑體" w:hint="eastAsia"/>
                <w:spacing w:val="60"/>
                <w:szCs w:val="24"/>
              </w:rPr>
              <w:t>查核結果</w:t>
            </w:r>
          </w:p>
        </w:tc>
        <w:tc>
          <w:tcPr>
            <w:tcW w:w="1985" w:type="dxa"/>
            <w:vMerge w:val="restart"/>
            <w:tcBorders>
              <w:top w:val="single" w:sz="12" w:space="0" w:color="auto"/>
              <w:right w:val="single" w:sz="12" w:space="0" w:color="auto"/>
            </w:tcBorders>
            <w:vAlign w:val="center"/>
          </w:tcPr>
          <w:p w14:paraId="003270CA" w14:textId="77777777" w:rsidR="00AC5C82" w:rsidRPr="00245041" w:rsidRDefault="00AC5C82" w:rsidP="006F52CF">
            <w:pPr>
              <w:spacing w:line="400" w:lineRule="exact"/>
              <w:jc w:val="center"/>
              <w:rPr>
                <w:rFonts w:ascii="微軟正黑體" w:eastAsia="微軟正黑體" w:hAnsi="微軟正黑體"/>
              </w:rPr>
            </w:pPr>
            <w:r w:rsidRPr="00245041">
              <w:rPr>
                <w:rFonts w:ascii="微軟正黑體" w:eastAsia="微軟正黑體" w:hAnsi="微軟正黑體" w:hint="eastAsia"/>
                <w:spacing w:val="60"/>
              </w:rPr>
              <w:t>底稿索引</w:t>
            </w:r>
          </w:p>
        </w:tc>
      </w:tr>
      <w:tr w:rsidR="00AC5C82" w:rsidRPr="00245041" w14:paraId="707E4AC4" w14:textId="77777777" w:rsidTr="00D20E0B">
        <w:trPr>
          <w:cantSplit/>
          <w:trHeight w:hRule="exact" w:val="400"/>
        </w:trPr>
        <w:tc>
          <w:tcPr>
            <w:tcW w:w="1985" w:type="dxa"/>
            <w:vMerge/>
            <w:tcBorders>
              <w:left w:val="single" w:sz="12" w:space="0" w:color="auto"/>
            </w:tcBorders>
          </w:tcPr>
          <w:p w14:paraId="50BB3C63" w14:textId="77777777" w:rsidR="00AC5C82" w:rsidRPr="00245041" w:rsidRDefault="00AC5C82" w:rsidP="006F52CF">
            <w:pPr>
              <w:spacing w:line="400" w:lineRule="exact"/>
              <w:rPr>
                <w:rFonts w:ascii="微軟正黑體" w:eastAsia="微軟正黑體" w:hAnsi="微軟正黑體"/>
              </w:rPr>
            </w:pPr>
          </w:p>
        </w:tc>
        <w:tc>
          <w:tcPr>
            <w:tcW w:w="7938" w:type="dxa"/>
            <w:vMerge/>
          </w:tcPr>
          <w:p w14:paraId="3A087210" w14:textId="77777777" w:rsidR="00AC5C82" w:rsidRPr="00245041" w:rsidRDefault="00AC5C82" w:rsidP="006F52CF">
            <w:pPr>
              <w:spacing w:line="400" w:lineRule="exact"/>
              <w:rPr>
                <w:rFonts w:ascii="微軟正黑體" w:eastAsia="微軟正黑體" w:hAnsi="微軟正黑體"/>
              </w:rPr>
            </w:pPr>
          </w:p>
        </w:tc>
        <w:tc>
          <w:tcPr>
            <w:tcW w:w="567" w:type="dxa"/>
          </w:tcPr>
          <w:p w14:paraId="710CB051" w14:textId="77777777" w:rsidR="00AC5C82" w:rsidRPr="00245041" w:rsidRDefault="00AC5C82" w:rsidP="006F52CF">
            <w:pPr>
              <w:spacing w:line="400" w:lineRule="exact"/>
              <w:jc w:val="center"/>
              <w:rPr>
                <w:rFonts w:ascii="微軟正黑體" w:eastAsia="微軟正黑體" w:hAnsi="微軟正黑體"/>
                <w:szCs w:val="24"/>
              </w:rPr>
            </w:pPr>
            <w:r w:rsidRPr="00245041">
              <w:rPr>
                <w:rFonts w:ascii="微軟正黑體" w:eastAsia="微軟正黑體" w:hAnsi="微軟正黑體" w:hint="eastAsia"/>
                <w:szCs w:val="24"/>
              </w:rPr>
              <w:t>是</w:t>
            </w:r>
          </w:p>
        </w:tc>
        <w:tc>
          <w:tcPr>
            <w:tcW w:w="567" w:type="dxa"/>
          </w:tcPr>
          <w:p w14:paraId="0ED511D5" w14:textId="77777777" w:rsidR="00AC5C82" w:rsidRPr="00245041" w:rsidRDefault="00AC5C82" w:rsidP="006F52CF">
            <w:pPr>
              <w:spacing w:line="400" w:lineRule="exact"/>
              <w:jc w:val="center"/>
              <w:rPr>
                <w:rFonts w:ascii="微軟正黑體" w:eastAsia="微軟正黑體" w:hAnsi="微軟正黑體"/>
                <w:szCs w:val="24"/>
              </w:rPr>
            </w:pPr>
            <w:r w:rsidRPr="00245041">
              <w:rPr>
                <w:rFonts w:ascii="微軟正黑體" w:eastAsia="微軟正黑體" w:hAnsi="微軟正黑體" w:hint="eastAsia"/>
                <w:szCs w:val="24"/>
              </w:rPr>
              <w:t>否</w:t>
            </w:r>
          </w:p>
        </w:tc>
        <w:tc>
          <w:tcPr>
            <w:tcW w:w="1134" w:type="dxa"/>
          </w:tcPr>
          <w:p w14:paraId="1F19DC57" w14:textId="77777777" w:rsidR="00AC5C82" w:rsidRPr="00245041" w:rsidRDefault="00AC5C82" w:rsidP="006F52CF">
            <w:pPr>
              <w:spacing w:line="400" w:lineRule="exact"/>
              <w:jc w:val="center"/>
              <w:rPr>
                <w:rFonts w:ascii="微軟正黑體" w:eastAsia="微軟正黑體" w:hAnsi="微軟正黑體"/>
                <w:szCs w:val="24"/>
              </w:rPr>
            </w:pPr>
            <w:r w:rsidRPr="00245041">
              <w:rPr>
                <w:rFonts w:ascii="微軟正黑體" w:eastAsia="微軟正黑體" w:hAnsi="微軟正黑體" w:hint="eastAsia"/>
                <w:szCs w:val="24"/>
              </w:rPr>
              <w:t>不適用</w:t>
            </w:r>
          </w:p>
        </w:tc>
        <w:tc>
          <w:tcPr>
            <w:tcW w:w="1985" w:type="dxa"/>
            <w:vMerge/>
            <w:tcBorders>
              <w:right w:val="single" w:sz="12" w:space="0" w:color="auto"/>
            </w:tcBorders>
          </w:tcPr>
          <w:p w14:paraId="3E26C5C7" w14:textId="77777777" w:rsidR="00AC5C82" w:rsidRPr="00245041" w:rsidRDefault="00AC5C82" w:rsidP="006F52CF">
            <w:pPr>
              <w:spacing w:line="400" w:lineRule="exact"/>
              <w:rPr>
                <w:rFonts w:ascii="微軟正黑體" w:eastAsia="微軟正黑體" w:hAnsi="微軟正黑體"/>
              </w:rPr>
            </w:pPr>
          </w:p>
        </w:tc>
      </w:tr>
      <w:tr w:rsidR="00AC5C82" w:rsidRPr="00245041" w14:paraId="3315217D" w14:textId="77777777" w:rsidTr="00D20E0B">
        <w:trPr>
          <w:trHeight w:hRule="exact" w:val="7701"/>
        </w:trPr>
        <w:tc>
          <w:tcPr>
            <w:tcW w:w="1985" w:type="dxa"/>
            <w:tcBorders>
              <w:left w:val="single" w:sz="12" w:space="0" w:color="auto"/>
            </w:tcBorders>
          </w:tcPr>
          <w:p w14:paraId="38073B7D" w14:textId="77777777" w:rsidR="00AC5C82" w:rsidRPr="00245041" w:rsidRDefault="00AC5C82" w:rsidP="006F52CF">
            <w:pPr>
              <w:spacing w:line="400" w:lineRule="exact"/>
              <w:jc w:val="both"/>
              <w:rPr>
                <w:rFonts w:ascii="微軟正黑體" w:eastAsia="微軟正黑體" w:hAnsi="微軟正黑體"/>
              </w:rPr>
            </w:pPr>
            <w:r w:rsidRPr="00245041">
              <w:rPr>
                <w:rFonts w:ascii="微軟正黑體" w:eastAsia="微軟正黑體" w:hAnsi="微軟正黑體" w:hint="eastAsia"/>
              </w:rPr>
              <w:t>業務收入與記錄</w:t>
            </w:r>
          </w:p>
          <w:p w14:paraId="0881EEAC" w14:textId="77777777" w:rsidR="00AC5C82" w:rsidRPr="00245041" w:rsidRDefault="00AC5C82" w:rsidP="006F52CF">
            <w:pPr>
              <w:spacing w:line="400" w:lineRule="exact"/>
              <w:jc w:val="both"/>
              <w:rPr>
                <w:rFonts w:ascii="微軟正黑體" w:eastAsia="微軟正黑體" w:hAnsi="微軟正黑體"/>
              </w:rPr>
            </w:pPr>
          </w:p>
          <w:p w14:paraId="7BAE022A" w14:textId="77777777" w:rsidR="00AC5C82" w:rsidRPr="00245041" w:rsidRDefault="00AC5C82" w:rsidP="006F52CF">
            <w:pPr>
              <w:spacing w:line="400" w:lineRule="exact"/>
              <w:jc w:val="both"/>
              <w:rPr>
                <w:rFonts w:ascii="微軟正黑體" w:eastAsia="微軟正黑體" w:hAnsi="微軟正黑體"/>
              </w:rPr>
            </w:pPr>
          </w:p>
          <w:p w14:paraId="5D96029D" w14:textId="77777777" w:rsidR="00AC5C82" w:rsidRPr="00245041" w:rsidRDefault="00AC5C82" w:rsidP="006F52CF">
            <w:pPr>
              <w:spacing w:line="400" w:lineRule="exact"/>
              <w:jc w:val="both"/>
              <w:rPr>
                <w:rFonts w:ascii="微軟正黑體" w:eastAsia="微軟正黑體" w:hAnsi="微軟正黑體"/>
              </w:rPr>
            </w:pPr>
          </w:p>
          <w:p w14:paraId="5EEF1687" w14:textId="77777777" w:rsidR="00AC5C82" w:rsidRPr="00245041" w:rsidRDefault="00AC5C82" w:rsidP="006F52CF">
            <w:pPr>
              <w:spacing w:line="400" w:lineRule="exact"/>
              <w:jc w:val="both"/>
              <w:rPr>
                <w:rFonts w:ascii="微軟正黑體" w:eastAsia="微軟正黑體" w:hAnsi="微軟正黑體"/>
              </w:rPr>
            </w:pPr>
          </w:p>
          <w:p w14:paraId="15401C8D" w14:textId="77777777" w:rsidR="00AC5C82" w:rsidRPr="00245041" w:rsidRDefault="00AC5C82" w:rsidP="006F52CF">
            <w:pPr>
              <w:spacing w:line="400" w:lineRule="exact"/>
              <w:jc w:val="both"/>
              <w:rPr>
                <w:rFonts w:ascii="微軟正黑體" w:eastAsia="微軟正黑體" w:hAnsi="微軟正黑體"/>
              </w:rPr>
            </w:pPr>
          </w:p>
          <w:p w14:paraId="57940917" w14:textId="77777777" w:rsidR="00AC5C82" w:rsidRPr="00245041" w:rsidRDefault="00AC5C82" w:rsidP="006F52CF">
            <w:pPr>
              <w:spacing w:line="400" w:lineRule="exact"/>
              <w:jc w:val="both"/>
              <w:rPr>
                <w:rFonts w:ascii="微軟正黑體" w:eastAsia="微軟正黑體" w:hAnsi="微軟正黑體"/>
              </w:rPr>
            </w:pPr>
          </w:p>
          <w:p w14:paraId="652D9636" w14:textId="77777777" w:rsidR="00AC5C82" w:rsidRPr="00245041" w:rsidRDefault="00AC5C82" w:rsidP="006F52CF">
            <w:pPr>
              <w:spacing w:line="400" w:lineRule="exact"/>
              <w:jc w:val="both"/>
              <w:rPr>
                <w:rFonts w:ascii="微軟正黑體" w:eastAsia="微軟正黑體" w:hAnsi="微軟正黑體"/>
              </w:rPr>
            </w:pPr>
          </w:p>
        </w:tc>
        <w:tc>
          <w:tcPr>
            <w:tcW w:w="7938" w:type="dxa"/>
          </w:tcPr>
          <w:p w14:paraId="20E8942C" w14:textId="77777777" w:rsidR="00AC5C82" w:rsidRPr="00245041" w:rsidRDefault="00AC5C82" w:rsidP="00D20E0B">
            <w:pPr>
              <w:pStyle w:val="a5"/>
              <w:spacing w:beforeLines="50" w:before="120" w:line="400" w:lineRule="exact"/>
              <w:ind w:left="425" w:hanging="432"/>
              <w:rPr>
                <w:rFonts w:ascii="微軟正黑體" w:eastAsia="微軟正黑體" w:hAnsi="微軟正黑體"/>
              </w:rPr>
            </w:pPr>
            <w:r w:rsidRPr="00245041">
              <w:rPr>
                <w:rFonts w:ascii="微軟正黑體" w:eastAsia="微軟正黑體" w:hAnsi="微軟正黑體" w:hint="eastAsia"/>
              </w:rPr>
              <w:t>一、公司是否除確實符合證券商管理規則第五條規定外，權責單位是否定期審視經紀手續費率及折讓定價政策內容，適時檢討修正，定期向董事會報告。</w:t>
            </w:r>
          </w:p>
          <w:p w14:paraId="15892DCF" w14:textId="77777777" w:rsidR="00AC5C82" w:rsidRPr="00245041" w:rsidRDefault="00AC5C82" w:rsidP="00D20E0B">
            <w:pPr>
              <w:pStyle w:val="a5"/>
              <w:spacing w:beforeLines="50" w:before="120" w:line="400" w:lineRule="exact"/>
              <w:ind w:left="425" w:hanging="432"/>
              <w:rPr>
                <w:rFonts w:ascii="微軟正黑體" w:eastAsia="微軟正黑體" w:hAnsi="微軟正黑體"/>
              </w:rPr>
            </w:pPr>
            <w:r w:rsidRPr="00245041">
              <w:rPr>
                <w:rFonts w:ascii="微軟正黑體" w:eastAsia="微軟正黑體" w:hAnsi="微軟正黑體" w:hint="eastAsia"/>
              </w:rPr>
              <w:t>二、公司向委託人收取之手續費及其他費用，是否以新台幣或公司與委託人雙方合意指定之外幣為之；且是否存撥於委託人在公司所指定金融機構開立之新台幣或委託人在公司所指定之指定銀行開立之外匯存款帳戶。</w:t>
            </w:r>
          </w:p>
          <w:p w14:paraId="4AAF1F29" w14:textId="77777777" w:rsidR="00AC5C82" w:rsidRPr="00245041" w:rsidRDefault="00AC5C82" w:rsidP="00D20E0B">
            <w:pPr>
              <w:pStyle w:val="a5"/>
              <w:spacing w:beforeLines="50" w:before="120" w:line="400" w:lineRule="exact"/>
              <w:ind w:left="425" w:hanging="432"/>
              <w:rPr>
                <w:rFonts w:ascii="微軟正黑體" w:eastAsia="微軟正黑體" w:hAnsi="微軟正黑體"/>
              </w:rPr>
            </w:pPr>
            <w:r w:rsidRPr="00245041">
              <w:rPr>
                <w:rFonts w:ascii="微軟正黑體" w:eastAsia="微軟正黑體" w:hAnsi="微軟正黑體" w:hint="eastAsia"/>
              </w:rPr>
              <w:t>三、</w:t>
            </w:r>
            <w:r w:rsidRPr="00245041">
              <w:rPr>
                <w:rFonts w:ascii="微軟正黑體" w:eastAsia="微軟正黑體" w:hAnsi="微軟正黑體" w:hint="eastAsia"/>
                <w:szCs w:val="24"/>
              </w:rPr>
              <w:t>對辦理境外基金業務人員或境外結構型商品業務人員之薪酬結構是否無以受託金額多寡為主要考量因素。</w:t>
            </w:r>
          </w:p>
          <w:p w14:paraId="3B4B543E" w14:textId="77777777" w:rsidR="00AC5C82" w:rsidRPr="00245041" w:rsidRDefault="00AC5C82" w:rsidP="00D20E0B">
            <w:pPr>
              <w:pStyle w:val="a5"/>
              <w:spacing w:beforeLines="50" w:before="120" w:line="400" w:lineRule="exact"/>
              <w:ind w:left="425" w:hanging="432"/>
              <w:rPr>
                <w:rFonts w:ascii="微軟正黑體" w:eastAsia="微軟正黑體" w:hAnsi="微軟正黑體"/>
              </w:rPr>
            </w:pPr>
            <w:r w:rsidRPr="00245041">
              <w:rPr>
                <w:rFonts w:ascii="微軟正黑體" w:eastAsia="微軟正黑體" w:hAnsi="微軟正黑體" w:hint="eastAsia"/>
              </w:rPr>
              <w:t>四、公司</w:t>
            </w:r>
            <w:r w:rsidRPr="00245041">
              <w:rPr>
                <w:rFonts w:ascii="微軟正黑體" w:eastAsia="微軟正黑體" w:hAnsi="微軟正黑體"/>
              </w:rPr>
              <w:t>辦理受託買賣外國有價證券業務，自交易相對人取得之報酬、費用、折讓等各項利益，</w:t>
            </w:r>
            <w:r w:rsidRPr="00245041">
              <w:rPr>
                <w:rFonts w:ascii="微軟正黑體" w:eastAsia="微軟正黑體" w:hAnsi="微軟正黑體" w:hint="eastAsia"/>
              </w:rPr>
              <w:t>是否</w:t>
            </w:r>
            <w:r w:rsidRPr="00245041">
              <w:rPr>
                <w:rFonts w:ascii="微軟正黑體" w:eastAsia="微軟正黑體" w:hAnsi="微軟正黑體"/>
              </w:rPr>
              <w:t>明定收取費率之範圍。</w:t>
            </w:r>
            <w:r w:rsidRPr="00245041">
              <w:rPr>
                <w:rFonts w:ascii="微軟正黑體" w:eastAsia="微軟正黑體" w:hAnsi="微軟正黑體" w:hint="eastAsia"/>
              </w:rPr>
              <w:t>公司是否</w:t>
            </w:r>
            <w:r w:rsidRPr="00245041">
              <w:rPr>
                <w:rFonts w:ascii="微軟正黑體" w:eastAsia="微軟正黑體" w:hAnsi="微軟正黑體"/>
              </w:rPr>
              <w:t>於收取前</w:t>
            </w:r>
            <w:r w:rsidRPr="00245041">
              <w:rPr>
                <w:rFonts w:ascii="微軟正黑體" w:eastAsia="微軟正黑體" w:hAnsi="微軟正黑體" w:hint="eastAsia"/>
              </w:rPr>
              <w:t>開</w:t>
            </w:r>
            <w:r w:rsidRPr="00245041">
              <w:rPr>
                <w:rFonts w:ascii="微軟正黑體" w:eastAsia="微軟正黑體" w:hAnsi="微軟正黑體"/>
              </w:rPr>
              <w:t>利益後，</w:t>
            </w:r>
            <w:r w:rsidRPr="00245041">
              <w:rPr>
                <w:rFonts w:ascii="微軟正黑體" w:eastAsia="微軟正黑體" w:hAnsi="微軟正黑體" w:hint="eastAsia"/>
              </w:rPr>
              <w:t>將實際收取之費率（有價證券有年限者應包含年化費率）告知委託人。</w:t>
            </w:r>
          </w:p>
          <w:p w14:paraId="53EB9B06" w14:textId="77777777" w:rsidR="00AC5C82" w:rsidRPr="00245041" w:rsidRDefault="00AC5C82" w:rsidP="00D20E0B">
            <w:pPr>
              <w:pStyle w:val="a5"/>
              <w:spacing w:beforeLines="50" w:before="120" w:line="400" w:lineRule="exact"/>
              <w:ind w:leftChars="150" w:left="792" w:hanging="432"/>
              <w:rPr>
                <w:rFonts w:ascii="微軟正黑體" w:eastAsia="微軟正黑體" w:hAnsi="微軟正黑體"/>
              </w:rPr>
            </w:pPr>
            <w:r w:rsidRPr="00245041">
              <w:rPr>
                <w:rFonts w:ascii="微軟正黑體" w:eastAsia="微軟正黑體" w:hAnsi="微軟正黑體" w:hint="eastAsia"/>
              </w:rPr>
              <w:t>境外基金或境外結構型商品另有規定者，是否從其規定辦理。</w:t>
            </w:r>
          </w:p>
          <w:p w14:paraId="10A7207B" w14:textId="77777777" w:rsidR="00AC5C82" w:rsidRPr="00245041" w:rsidRDefault="00AC5C82" w:rsidP="00D20E0B">
            <w:pPr>
              <w:pStyle w:val="a5"/>
              <w:spacing w:beforeLines="50" w:before="120" w:line="400" w:lineRule="exact"/>
              <w:ind w:left="425" w:hanging="432"/>
              <w:rPr>
                <w:rFonts w:ascii="微軟正黑體" w:eastAsia="微軟正黑體" w:hAnsi="微軟正黑體"/>
                <w:strike/>
              </w:rPr>
            </w:pPr>
            <w:r w:rsidRPr="00245041">
              <w:rPr>
                <w:rFonts w:ascii="微軟正黑體" w:eastAsia="微軟正黑體" w:hAnsi="微軟正黑體" w:hint="eastAsia"/>
              </w:rPr>
              <w:t>五、公司自境外結構型商品發行機構或總代理人取得之報酬、費用、折讓等各項利益，是否明訂收取費率之範圍，是否與委託人約定於該費率範圍內委託人同意其列為公司之報酬，並是否於收取後告知委託人確實之收取金額。</w:t>
            </w:r>
          </w:p>
        </w:tc>
        <w:tc>
          <w:tcPr>
            <w:tcW w:w="567" w:type="dxa"/>
          </w:tcPr>
          <w:p w14:paraId="7695C65A" w14:textId="77777777" w:rsidR="00AC5C82" w:rsidRPr="00245041" w:rsidRDefault="00AC5C82" w:rsidP="006F52CF">
            <w:pPr>
              <w:spacing w:line="400" w:lineRule="exact"/>
              <w:rPr>
                <w:rFonts w:ascii="微軟正黑體" w:eastAsia="微軟正黑體" w:hAnsi="微軟正黑體"/>
              </w:rPr>
            </w:pPr>
          </w:p>
        </w:tc>
        <w:tc>
          <w:tcPr>
            <w:tcW w:w="567" w:type="dxa"/>
          </w:tcPr>
          <w:p w14:paraId="6AE76952" w14:textId="77777777" w:rsidR="00AC5C82" w:rsidRPr="00245041" w:rsidRDefault="00AC5C82" w:rsidP="006F52CF">
            <w:pPr>
              <w:spacing w:line="400" w:lineRule="exact"/>
              <w:rPr>
                <w:rFonts w:ascii="微軟正黑體" w:eastAsia="微軟正黑體" w:hAnsi="微軟正黑體"/>
              </w:rPr>
            </w:pPr>
          </w:p>
        </w:tc>
        <w:tc>
          <w:tcPr>
            <w:tcW w:w="1134" w:type="dxa"/>
          </w:tcPr>
          <w:p w14:paraId="4AC06E18" w14:textId="77777777" w:rsidR="00AC5C82" w:rsidRPr="00245041" w:rsidRDefault="00AC5C82" w:rsidP="006F52CF">
            <w:pPr>
              <w:spacing w:line="400" w:lineRule="exact"/>
              <w:rPr>
                <w:rFonts w:ascii="微軟正黑體" w:eastAsia="微軟正黑體" w:hAnsi="微軟正黑體"/>
              </w:rPr>
            </w:pPr>
          </w:p>
        </w:tc>
        <w:tc>
          <w:tcPr>
            <w:tcW w:w="1985" w:type="dxa"/>
            <w:tcBorders>
              <w:right w:val="single" w:sz="12" w:space="0" w:color="auto"/>
            </w:tcBorders>
          </w:tcPr>
          <w:p w14:paraId="534C5992" w14:textId="77777777" w:rsidR="00AC5C82" w:rsidRPr="00245041" w:rsidRDefault="00AC5C82" w:rsidP="006F52CF">
            <w:pPr>
              <w:spacing w:line="400" w:lineRule="exact"/>
              <w:rPr>
                <w:rFonts w:ascii="微軟正黑體" w:eastAsia="微軟正黑體" w:hAnsi="微軟正黑體"/>
              </w:rPr>
            </w:pPr>
          </w:p>
        </w:tc>
      </w:tr>
    </w:tbl>
    <w:p w14:paraId="2B62BC75" w14:textId="77777777" w:rsidR="00D20E0B" w:rsidRDefault="00D20E0B" w:rsidP="00AC5C82">
      <w:pPr>
        <w:spacing w:line="400" w:lineRule="exact"/>
        <w:ind w:firstLine="9240"/>
        <w:jc w:val="both"/>
        <w:rPr>
          <w:rFonts w:ascii="微軟正黑體" w:eastAsia="微軟正黑體" w:hAnsi="微軟正黑體"/>
          <w:spacing w:val="24"/>
        </w:rPr>
      </w:pPr>
    </w:p>
    <w:p w14:paraId="737EF2A4" w14:textId="6EB185B1" w:rsidR="00093452" w:rsidRDefault="00AC5C82" w:rsidP="00AC5C82">
      <w:pPr>
        <w:spacing w:line="400" w:lineRule="exact"/>
        <w:ind w:firstLine="9240"/>
        <w:jc w:val="both"/>
        <w:rPr>
          <w:rFonts w:ascii="微軟正黑體" w:eastAsia="微軟正黑體" w:hAnsi="微軟正黑體"/>
          <w:spacing w:val="10"/>
        </w:rPr>
      </w:pPr>
      <w:r w:rsidRPr="00245041">
        <w:rPr>
          <w:rFonts w:ascii="微軟正黑體" w:eastAsia="微軟正黑體" w:hAnsi="微軟正黑體" w:hint="eastAsia"/>
          <w:spacing w:val="24"/>
        </w:rPr>
        <w:t xml:space="preserve">　　　</w:t>
      </w:r>
      <w:r w:rsidR="004F3614" w:rsidRPr="00245041">
        <w:rPr>
          <w:rFonts w:ascii="微軟正黑體" w:eastAsia="微軟正黑體" w:hAnsi="微軟正黑體" w:hint="eastAsia"/>
          <w:spacing w:val="10"/>
        </w:rPr>
        <w:t xml:space="preserve"> </w:t>
      </w:r>
    </w:p>
    <w:p w14:paraId="2C921D15" w14:textId="77777777" w:rsidR="00D20E0B" w:rsidRPr="00245041" w:rsidRDefault="00D20E0B" w:rsidP="00D20E0B">
      <w:pPr>
        <w:spacing w:line="400" w:lineRule="exact"/>
        <w:jc w:val="center"/>
        <w:rPr>
          <w:rFonts w:ascii="微軟正黑體" w:eastAsia="微軟正黑體" w:hAnsi="微軟正黑體"/>
          <w:spacing w:val="24"/>
        </w:rPr>
      </w:pPr>
      <w:r w:rsidRPr="00245041">
        <w:rPr>
          <w:rFonts w:ascii="微軟正黑體" w:eastAsia="微軟正黑體" w:hAnsi="微軟正黑體" w:hint="eastAsia"/>
          <w:spacing w:val="24"/>
        </w:rPr>
        <w:lastRenderedPageBreak/>
        <w:t>證券股份有限公司</w:t>
      </w:r>
    </w:p>
    <w:p w14:paraId="7C727C40" w14:textId="77777777" w:rsidR="00D20E0B" w:rsidRPr="00245041" w:rsidRDefault="00D20E0B" w:rsidP="00D20E0B">
      <w:pPr>
        <w:spacing w:line="400" w:lineRule="exact"/>
        <w:jc w:val="center"/>
        <w:rPr>
          <w:rFonts w:ascii="微軟正黑體" w:eastAsia="微軟正黑體" w:hAnsi="微軟正黑體"/>
          <w:spacing w:val="24"/>
        </w:rPr>
      </w:pPr>
      <w:r w:rsidRPr="00245041">
        <w:rPr>
          <w:rFonts w:ascii="微軟正黑體" w:eastAsia="微軟正黑體" w:hAnsi="微軟正黑體"/>
          <w:noProof/>
        </w:rPr>
        <mc:AlternateContent>
          <mc:Choice Requires="wps">
            <w:drawing>
              <wp:anchor distT="0" distB="0" distL="114300" distR="114300" simplePos="0" relativeHeight="251664384" behindDoc="0" locked="0" layoutInCell="0" allowOverlap="1" wp14:anchorId="5D9933DC" wp14:editId="59676712">
                <wp:simplePos x="0" y="0"/>
                <wp:positionH relativeFrom="column">
                  <wp:posOffset>0</wp:posOffset>
                </wp:positionH>
                <wp:positionV relativeFrom="paragraph">
                  <wp:posOffset>-184150</wp:posOffset>
                </wp:positionV>
                <wp:extent cx="2172335" cy="343535"/>
                <wp:effectExtent l="0" t="0" r="0" b="0"/>
                <wp:wrapNone/>
                <wp:docPr id="1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2335" cy="343535"/>
                        </a:xfrm>
                        <a:prstGeom prst="rect">
                          <a:avLst/>
                        </a:prstGeom>
                        <a:noFill/>
                        <a:ln w="50800">
                          <a:solidFill>
                            <a:srgbClr val="FFFFFF"/>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5CF995B" w14:textId="77777777" w:rsidR="00D20E0B" w:rsidRPr="008539C2" w:rsidRDefault="00D20E0B" w:rsidP="00D20E0B">
                            <w:pPr>
                              <w:rPr>
                                <w:rFonts w:ascii="微軟正黑體" w:eastAsia="微軟正黑體" w:hAnsi="微軟正黑體"/>
                              </w:rPr>
                            </w:pPr>
                            <w:r w:rsidRPr="008539C2">
                              <w:rPr>
                                <w:rFonts w:ascii="微軟正黑體" w:eastAsia="微軟正黑體" w:hAnsi="微軟正黑體" w:hint="eastAsia"/>
                              </w:rPr>
                              <w:t>作業週期：每</w:t>
                            </w:r>
                            <w:r w:rsidRPr="00467637">
                              <w:rPr>
                                <w:rFonts w:ascii="微軟正黑體" w:eastAsia="微軟正黑體" w:hAnsi="微軟正黑體" w:hint="eastAsia"/>
                                <w:color w:val="000000" w:themeColor="text1"/>
                              </w:rPr>
                              <w:t>月</w:t>
                            </w:r>
                            <w:r w:rsidRPr="008539C2">
                              <w:rPr>
                                <w:rFonts w:ascii="微軟正黑體" w:eastAsia="微軟正黑體" w:hAnsi="微軟正黑體" w:hint="eastAsia"/>
                              </w:rPr>
                              <w:t>至少查核乙次</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D9933DC" id="_x0000_s1036" style="position:absolute;left:0;text-align:left;margin-left:0;margin-top:-14.5pt;width:171.05pt;height:27.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" o:allowincell="f" filled="f" strokecolor="white" strokeweight="4pt">
                <v:textbox inset="1pt,1pt,1pt,1pt">
                  <w:txbxContent>
                    <w:p w14:paraId="55CF995B" w14:textId="77777777" w:rsidR="00D20E0B" w:rsidRPr="008539C2" w:rsidRDefault="00D20E0B" w:rsidP="00D20E0B">
                      <w:pPr>
                        <w:rPr>
                          <w:rFonts w:ascii="微軟正黑體" w:eastAsia="微軟正黑體" w:hAnsi="微軟正黑體"/>
                        </w:rPr>
                      </w:pPr>
                      <w:r w:rsidRPr="008539C2">
                        <w:rPr>
                          <w:rFonts w:ascii="微軟正黑體" w:eastAsia="微軟正黑體" w:hAnsi="微軟正黑體" w:hint="eastAsia"/>
                        </w:rPr>
                        <w:t>作業週期：每</w:t>
                      </w:r>
                      <w:r w:rsidRPr="00467637">
                        <w:rPr>
                          <w:rFonts w:ascii="微軟正黑體" w:eastAsia="微軟正黑體" w:hAnsi="微軟正黑體" w:hint="eastAsia"/>
                          <w:color w:val="000000" w:themeColor="text1"/>
                        </w:rPr>
                        <w:t>月</w:t>
                      </w:r>
                      <w:r w:rsidRPr="008539C2">
                        <w:rPr>
                          <w:rFonts w:ascii="微軟正黑體" w:eastAsia="微軟正黑體" w:hAnsi="微軟正黑體" w:hint="eastAsia"/>
                        </w:rPr>
                        <w:t>至少查核乙次</w:t>
                      </w:r>
                    </w:p>
                  </w:txbxContent>
                </v:textbox>
              </v:rect>
            </w:pict>
          </mc:Fallback>
        </mc:AlternateContent>
      </w:r>
      <w:r w:rsidRPr="00245041">
        <w:rPr>
          <w:rFonts w:ascii="微軟正黑體" w:eastAsia="微軟正黑體" w:hAnsi="微軟正黑體" w:hint="eastAsia"/>
        </w:rPr>
        <w:t>業務及收入循環：經紀</w:t>
      </w:r>
      <w:r w:rsidRPr="00245041">
        <w:rPr>
          <w:rFonts w:ascii="微軟正黑體" w:eastAsia="微軟正黑體" w:hAnsi="微軟正黑體"/>
        </w:rPr>
        <w:t>(</w:t>
      </w:r>
      <w:r w:rsidRPr="00245041">
        <w:rPr>
          <w:rFonts w:ascii="微軟正黑體" w:eastAsia="微軟正黑體" w:hAnsi="微軟正黑體" w:hint="eastAsia"/>
          <w:spacing w:val="10"/>
        </w:rPr>
        <w:t>受託買賣外國有價證券</w:t>
      </w:r>
      <w:r w:rsidRPr="00245041">
        <w:rPr>
          <w:rFonts w:ascii="微軟正黑體" w:eastAsia="微軟正黑體" w:hAnsi="微軟正黑體"/>
        </w:rPr>
        <w:t>)</w:t>
      </w:r>
    </w:p>
    <w:p w14:paraId="4F15AA58" w14:textId="77777777" w:rsidR="00D20E0B" w:rsidRPr="00245041" w:rsidRDefault="00D20E0B" w:rsidP="00D20E0B">
      <w:pPr>
        <w:spacing w:afterLines="50" w:after="120" w:line="400" w:lineRule="exact"/>
        <w:jc w:val="center"/>
        <w:rPr>
          <w:rFonts w:ascii="微軟正黑體" w:eastAsia="微軟正黑體" w:hAnsi="微軟正黑體"/>
        </w:rPr>
      </w:pPr>
      <w:r w:rsidRPr="00245041">
        <w:rPr>
          <w:rFonts w:ascii="微軟正黑體" w:eastAsia="微軟正黑體" w:hAnsi="微軟正黑體" w:hint="eastAsia"/>
        </w:rPr>
        <w:t>業務收入與記錄查核明細表</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85"/>
        <w:gridCol w:w="7938"/>
        <w:gridCol w:w="567"/>
        <w:gridCol w:w="567"/>
        <w:gridCol w:w="1134"/>
        <w:gridCol w:w="1985"/>
      </w:tblGrid>
      <w:tr w:rsidR="00D20E0B" w:rsidRPr="00245041" w14:paraId="10A65A29" w14:textId="77777777" w:rsidTr="00077372">
        <w:trPr>
          <w:cantSplit/>
          <w:trHeight w:hRule="exact" w:val="400"/>
        </w:trPr>
        <w:tc>
          <w:tcPr>
            <w:tcW w:w="1985" w:type="dxa"/>
            <w:vMerge w:val="restart"/>
            <w:tcBorders>
              <w:top w:val="single" w:sz="12" w:space="0" w:color="auto"/>
              <w:left w:val="single" w:sz="12" w:space="0" w:color="auto"/>
            </w:tcBorders>
            <w:vAlign w:val="center"/>
          </w:tcPr>
          <w:p w14:paraId="0D34DEFE" w14:textId="77777777" w:rsidR="00D20E0B" w:rsidRPr="00245041" w:rsidRDefault="00D20E0B" w:rsidP="00077372">
            <w:pPr>
              <w:spacing w:line="400" w:lineRule="exact"/>
              <w:jc w:val="center"/>
              <w:rPr>
                <w:rFonts w:ascii="微軟正黑體" w:eastAsia="微軟正黑體" w:hAnsi="微軟正黑體"/>
              </w:rPr>
            </w:pPr>
            <w:r w:rsidRPr="00245041">
              <w:rPr>
                <w:rFonts w:ascii="微軟正黑體" w:eastAsia="微軟正黑體" w:hAnsi="微軟正黑體" w:hint="eastAsia"/>
              </w:rPr>
              <w:t>項</w:t>
            </w:r>
            <w:r w:rsidRPr="00245041">
              <w:rPr>
                <w:rFonts w:ascii="微軟正黑體" w:eastAsia="微軟正黑體" w:hAnsi="微軟正黑體"/>
              </w:rPr>
              <w:t xml:space="preserve">     </w:t>
            </w:r>
            <w:r w:rsidRPr="00245041">
              <w:rPr>
                <w:rFonts w:ascii="微軟正黑體" w:eastAsia="微軟正黑體" w:hAnsi="微軟正黑體" w:hint="eastAsia"/>
              </w:rPr>
              <w:t>目</w:t>
            </w:r>
          </w:p>
        </w:tc>
        <w:tc>
          <w:tcPr>
            <w:tcW w:w="7938" w:type="dxa"/>
            <w:vMerge w:val="restart"/>
            <w:tcBorders>
              <w:top w:val="single" w:sz="12" w:space="0" w:color="auto"/>
            </w:tcBorders>
            <w:vAlign w:val="center"/>
          </w:tcPr>
          <w:p w14:paraId="405B74C4" w14:textId="77777777" w:rsidR="00D20E0B" w:rsidRPr="00245041" w:rsidRDefault="00D20E0B" w:rsidP="00077372">
            <w:pPr>
              <w:spacing w:line="400" w:lineRule="exact"/>
              <w:jc w:val="center"/>
              <w:rPr>
                <w:rFonts w:ascii="微軟正黑體" w:eastAsia="微軟正黑體" w:hAnsi="微軟正黑體"/>
              </w:rPr>
            </w:pPr>
            <w:r w:rsidRPr="00245041">
              <w:rPr>
                <w:rFonts w:ascii="微軟正黑體" w:eastAsia="微軟正黑體" w:hAnsi="微軟正黑體" w:hint="eastAsia"/>
              </w:rPr>
              <w:t>查</w:t>
            </w:r>
            <w:r w:rsidRPr="00245041">
              <w:rPr>
                <w:rFonts w:ascii="微軟正黑體" w:eastAsia="微軟正黑體" w:hAnsi="微軟正黑體"/>
              </w:rPr>
              <w:t xml:space="preserve">          </w:t>
            </w:r>
            <w:r w:rsidRPr="00245041">
              <w:rPr>
                <w:rFonts w:ascii="微軟正黑體" w:eastAsia="微軟正黑體" w:hAnsi="微軟正黑體" w:hint="eastAsia"/>
              </w:rPr>
              <w:t>核</w:t>
            </w:r>
            <w:r w:rsidRPr="00245041">
              <w:rPr>
                <w:rFonts w:ascii="微軟正黑體" w:eastAsia="微軟正黑體" w:hAnsi="微軟正黑體"/>
              </w:rPr>
              <w:t xml:space="preserve">          </w:t>
            </w:r>
            <w:r w:rsidRPr="00245041">
              <w:rPr>
                <w:rFonts w:ascii="微軟正黑體" w:eastAsia="微軟正黑體" w:hAnsi="微軟正黑體" w:hint="eastAsia"/>
              </w:rPr>
              <w:t>程</w:t>
            </w:r>
            <w:r w:rsidRPr="00245041">
              <w:rPr>
                <w:rFonts w:ascii="微軟正黑體" w:eastAsia="微軟正黑體" w:hAnsi="微軟正黑體"/>
              </w:rPr>
              <w:t xml:space="preserve">          </w:t>
            </w:r>
            <w:r w:rsidRPr="00245041">
              <w:rPr>
                <w:rFonts w:ascii="微軟正黑體" w:eastAsia="微軟正黑體" w:hAnsi="微軟正黑體" w:hint="eastAsia"/>
              </w:rPr>
              <w:t>序</w:t>
            </w:r>
          </w:p>
        </w:tc>
        <w:tc>
          <w:tcPr>
            <w:tcW w:w="2268" w:type="dxa"/>
            <w:gridSpan w:val="3"/>
            <w:tcBorders>
              <w:top w:val="single" w:sz="12" w:space="0" w:color="auto"/>
            </w:tcBorders>
            <w:vAlign w:val="center"/>
          </w:tcPr>
          <w:p w14:paraId="0F9B496A" w14:textId="77777777" w:rsidR="00D20E0B" w:rsidRPr="00245041" w:rsidRDefault="00D20E0B" w:rsidP="00077372">
            <w:pPr>
              <w:spacing w:line="400" w:lineRule="exact"/>
              <w:jc w:val="center"/>
              <w:rPr>
                <w:rFonts w:ascii="微軟正黑體" w:eastAsia="微軟正黑體" w:hAnsi="微軟正黑體"/>
                <w:spacing w:val="60"/>
                <w:szCs w:val="24"/>
              </w:rPr>
            </w:pPr>
            <w:r w:rsidRPr="00245041">
              <w:rPr>
                <w:rFonts w:ascii="微軟正黑體" w:eastAsia="微軟正黑體" w:hAnsi="微軟正黑體" w:hint="eastAsia"/>
                <w:spacing w:val="60"/>
                <w:szCs w:val="24"/>
              </w:rPr>
              <w:t>查核結果</w:t>
            </w:r>
          </w:p>
        </w:tc>
        <w:tc>
          <w:tcPr>
            <w:tcW w:w="1985" w:type="dxa"/>
            <w:vMerge w:val="restart"/>
            <w:tcBorders>
              <w:top w:val="single" w:sz="12" w:space="0" w:color="auto"/>
              <w:right w:val="single" w:sz="12" w:space="0" w:color="auto"/>
            </w:tcBorders>
            <w:vAlign w:val="center"/>
          </w:tcPr>
          <w:p w14:paraId="535C228D" w14:textId="77777777" w:rsidR="00D20E0B" w:rsidRPr="00245041" w:rsidRDefault="00D20E0B" w:rsidP="00077372">
            <w:pPr>
              <w:spacing w:line="400" w:lineRule="exact"/>
              <w:jc w:val="center"/>
              <w:rPr>
                <w:rFonts w:ascii="微軟正黑體" w:eastAsia="微軟正黑體" w:hAnsi="微軟正黑體"/>
              </w:rPr>
            </w:pPr>
            <w:r w:rsidRPr="00245041">
              <w:rPr>
                <w:rFonts w:ascii="微軟正黑體" w:eastAsia="微軟正黑體" w:hAnsi="微軟正黑體" w:hint="eastAsia"/>
                <w:spacing w:val="60"/>
              </w:rPr>
              <w:t>底稿索引</w:t>
            </w:r>
          </w:p>
        </w:tc>
      </w:tr>
      <w:tr w:rsidR="00D20E0B" w:rsidRPr="00245041" w14:paraId="13FF067E" w14:textId="77777777" w:rsidTr="00077372">
        <w:trPr>
          <w:cantSplit/>
          <w:trHeight w:hRule="exact" w:val="400"/>
        </w:trPr>
        <w:tc>
          <w:tcPr>
            <w:tcW w:w="1985" w:type="dxa"/>
            <w:vMerge/>
            <w:tcBorders>
              <w:left w:val="single" w:sz="12" w:space="0" w:color="auto"/>
            </w:tcBorders>
          </w:tcPr>
          <w:p w14:paraId="58DD8FB0" w14:textId="77777777" w:rsidR="00D20E0B" w:rsidRPr="00245041" w:rsidRDefault="00D20E0B" w:rsidP="00077372">
            <w:pPr>
              <w:spacing w:line="400" w:lineRule="exact"/>
              <w:rPr>
                <w:rFonts w:ascii="微軟正黑體" w:eastAsia="微軟正黑體" w:hAnsi="微軟正黑體"/>
              </w:rPr>
            </w:pPr>
          </w:p>
        </w:tc>
        <w:tc>
          <w:tcPr>
            <w:tcW w:w="7938" w:type="dxa"/>
            <w:vMerge/>
          </w:tcPr>
          <w:p w14:paraId="46DE4700" w14:textId="77777777" w:rsidR="00D20E0B" w:rsidRPr="00245041" w:rsidRDefault="00D20E0B" w:rsidP="00077372">
            <w:pPr>
              <w:spacing w:line="400" w:lineRule="exact"/>
              <w:rPr>
                <w:rFonts w:ascii="微軟正黑體" w:eastAsia="微軟正黑體" w:hAnsi="微軟正黑體"/>
              </w:rPr>
            </w:pPr>
          </w:p>
        </w:tc>
        <w:tc>
          <w:tcPr>
            <w:tcW w:w="567" w:type="dxa"/>
          </w:tcPr>
          <w:p w14:paraId="5856B2B3" w14:textId="77777777" w:rsidR="00D20E0B" w:rsidRPr="00245041" w:rsidRDefault="00D20E0B" w:rsidP="00077372">
            <w:pPr>
              <w:spacing w:line="400" w:lineRule="exact"/>
              <w:jc w:val="center"/>
              <w:rPr>
                <w:rFonts w:ascii="微軟正黑體" w:eastAsia="微軟正黑體" w:hAnsi="微軟正黑體"/>
                <w:szCs w:val="24"/>
              </w:rPr>
            </w:pPr>
            <w:r w:rsidRPr="00245041">
              <w:rPr>
                <w:rFonts w:ascii="微軟正黑體" w:eastAsia="微軟正黑體" w:hAnsi="微軟正黑體" w:hint="eastAsia"/>
                <w:szCs w:val="24"/>
              </w:rPr>
              <w:t>是</w:t>
            </w:r>
          </w:p>
        </w:tc>
        <w:tc>
          <w:tcPr>
            <w:tcW w:w="567" w:type="dxa"/>
          </w:tcPr>
          <w:p w14:paraId="111265DB" w14:textId="77777777" w:rsidR="00D20E0B" w:rsidRPr="00245041" w:rsidRDefault="00D20E0B" w:rsidP="00077372">
            <w:pPr>
              <w:spacing w:line="400" w:lineRule="exact"/>
              <w:jc w:val="center"/>
              <w:rPr>
                <w:rFonts w:ascii="微軟正黑體" w:eastAsia="微軟正黑體" w:hAnsi="微軟正黑體"/>
                <w:szCs w:val="24"/>
              </w:rPr>
            </w:pPr>
            <w:r w:rsidRPr="00245041">
              <w:rPr>
                <w:rFonts w:ascii="微軟正黑體" w:eastAsia="微軟正黑體" w:hAnsi="微軟正黑體" w:hint="eastAsia"/>
                <w:szCs w:val="24"/>
              </w:rPr>
              <w:t>否</w:t>
            </w:r>
          </w:p>
        </w:tc>
        <w:tc>
          <w:tcPr>
            <w:tcW w:w="1134" w:type="dxa"/>
          </w:tcPr>
          <w:p w14:paraId="09DA3A75" w14:textId="77777777" w:rsidR="00D20E0B" w:rsidRPr="00245041" w:rsidRDefault="00D20E0B" w:rsidP="00077372">
            <w:pPr>
              <w:spacing w:line="400" w:lineRule="exact"/>
              <w:jc w:val="center"/>
              <w:rPr>
                <w:rFonts w:ascii="微軟正黑體" w:eastAsia="微軟正黑體" w:hAnsi="微軟正黑體"/>
                <w:szCs w:val="24"/>
              </w:rPr>
            </w:pPr>
            <w:r w:rsidRPr="00245041">
              <w:rPr>
                <w:rFonts w:ascii="微軟正黑體" w:eastAsia="微軟正黑體" w:hAnsi="微軟正黑體" w:hint="eastAsia"/>
                <w:szCs w:val="24"/>
              </w:rPr>
              <w:t>不適用</w:t>
            </w:r>
          </w:p>
        </w:tc>
        <w:tc>
          <w:tcPr>
            <w:tcW w:w="1985" w:type="dxa"/>
            <w:vMerge/>
            <w:tcBorders>
              <w:right w:val="single" w:sz="12" w:space="0" w:color="auto"/>
            </w:tcBorders>
          </w:tcPr>
          <w:p w14:paraId="14016150" w14:textId="77777777" w:rsidR="00D20E0B" w:rsidRPr="00245041" w:rsidRDefault="00D20E0B" w:rsidP="00077372">
            <w:pPr>
              <w:spacing w:line="400" w:lineRule="exact"/>
              <w:rPr>
                <w:rFonts w:ascii="微軟正黑體" w:eastAsia="微軟正黑體" w:hAnsi="微軟正黑體"/>
              </w:rPr>
            </w:pPr>
          </w:p>
        </w:tc>
      </w:tr>
      <w:tr w:rsidR="00D20E0B" w:rsidRPr="00245041" w14:paraId="400F03B4" w14:textId="77777777" w:rsidTr="00077372">
        <w:trPr>
          <w:trHeight w:hRule="exact" w:val="6970"/>
        </w:trPr>
        <w:tc>
          <w:tcPr>
            <w:tcW w:w="1985" w:type="dxa"/>
            <w:tcBorders>
              <w:left w:val="single" w:sz="12" w:space="0" w:color="auto"/>
            </w:tcBorders>
          </w:tcPr>
          <w:p w14:paraId="39A8CDBD" w14:textId="77777777" w:rsidR="00D20E0B" w:rsidRPr="00245041" w:rsidRDefault="00D20E0B" w:rsidP="00077372">
            <w:pPr>
              <w:spacing w:line="400" w:lineRule="exact"/>
              <w:jc w:val="both"/>
              <w:rPr>
                <w:rFonts w:ascii="微軟正黑體" w:eastAsia="微軟正黑體" w:hAnsi="微軟正黑體"/>
              </w:rPr>
            </w:pPr>
            <w:r w:rsidRPr="00245041">
              <w:rPr>
                <w:rFonts w:ascii="微軟正黑體" w:eastAsia="微軟正黑體" w:hAnsi="微軟正黑體" w:hint="eastAsia"/>
              </w:rPr>
              <w:t>業務收入與記錄</w:t>
            </w:r>
          </w:p>
          <w:p w14:paraId="1BE9ADD2" w14:textId="77777777" w:rsidR="00D20E0B" w:rsidRPr="00245041" w:rsidRDefault="00D20E0B" w:rsidP="00077372">
            <w:pPr>
              <w:spacing w:line="400" w:lineRule="exact"/>
              <w:jc w:val="both"/>
              <w:rPr>
                <w:rFonts w:ascii="微軟正黑體" w:eastAsia="微軟正黑體" w:hAnsi="微軟正黑體"/>
              </w:rPr>
            </w:pPr>
          </w:p>
          <w:p w14:paraId="6EBE02D0" w14:textId="77777777" w:rsidR="00D20E0B" w:rsidRPr="00245041" w:rsidRDefault="00D20E0B" w:rsidP="00077372">
            <w:pPr>
              <w:spacing w:line="400" w:lineRule="exact"/>
              <w:jc w:val="both"/>
              <w:rPr>
                <w:rFonts w:ascii="微軟正黑體" w:eastAsia="微軟正黑體" w:hAnsi="微軟正黑體"/>
              </w:rPr>
            </w:pPr>
          </w:p>
          <w:p w14:paraId="0A7EE83E" w14:textId="77777777" w:rsidR="00D20E0B" w:rsidRPr="00245041" w:rsidRDefault="00D20E0B" w:rsidP="00077372">
            <w:pPr>
              <w:spacing w:line="400" w:lineRule="exact"/>
              <w:jc w:val="both"/>
              <w:rPr>
                <w:rFonts w:ascii="微軟正黑體" w:eastAsia="微軟正黑體" w:hAnsi="微軟正黑體"/>
              </w:rPr>
            </w:pPr>
          </w:p>
          <w:p w14:paraId="41A03D9C" w14:textId="77777777" w:rsidR="00D20E0B" w:rsidRPr="00245041" w:rsidRDefault="00D20E0B" w:rsidP="00077372">
            <w:pPr>
              <w:spacing w:line="400" w:lineRule="exact"/>
              <w:jc w:val="both"/>
              <w:rPr>
                <w:rFonts w:ascii="微軟正黑體" w:eastAsia="微軟正黑體" w:hAnsi="微軟正黑體"/>
              </w:rPr>
            </w:pPr>
          </w:p>
          <w:p w14:paraId="3B684E28" w14:textId="77777777" w:rsidR="00D20E0B" w:rsidRPr="00245041" w:rsidRDefault="00D20E0B" w:rsidP="00077372">
            <w:pPr>
              <w:spacing w:line="400" w:lineRule="exact"/>
              <w:jc w:val="both"/>
              <w:rPr>
                <w:rFonts w:ascii="微軟正黑體" w:eastAsia="微軟正黑體" w:hAnsi="微軟正黑體"/>
              </w:rPr>
            </w:pPr>
          </w:p>
          <w:p w14:paraId="2B8B2F1F" w14:textId="77777777" w:rsidR="00D20E0B" w:rsidRPr="00245041" w:rsidRDefault="00D20E0B" w:rsidP="00077372">
            <w:pPr>
              <w:spacing w:line="400" w:lineRule="exact"/>
              <w:jc w:val="both"/>
              <w:rPr>
                <w:rFonts w:ascii="微軟正黑體" w:eastAsia="微軟正黑體" w:hAnsi="微軟正黑體"/>
              </w:rPr>
            </w:pPr>
          </w:p>
          <w:p w14:paraId="159B82E5" w14:textId="77777777" w:rsidR="00D20E0B" w:rsidRPr="00245041" w:rsidRDefault="00D20E0B" w:rsidP="00077372">
            <w:pPr>
              <w:spacing w:line="400" w:lineRule="exact"/>
              <w:jc w:val="both"/>
              <w:rPr>
                <w:rFonts w:ascii="微軟正黑體" w:eastAsia="微軟正黑體" w:hAnsi="微軟正黑體"/>
              </w:rPr>
            </w:pPr>
          </w:p>
        </w:tc>
        <w:tc>
          <w:tcPr>
            <w:tcW w:w="7938" w:type="dxa"/>
          </w:tcPr>
          <w:p w14:paraId="170E3D88" w14:textId="355D3D34" w:rsidR="00D20E0B" w:rsidRPr="00D20E0B" w:rsidRDefault="00D20E0B" w:rsidP="00D20E0B">
            <w:pPr>
              <w:pStyle w:val="a5"/>
              <w:spacing w:line="400" w:lineRule="exact"/>
              <w:ind w:left="425" w:hanging="425"/>
              <w:rPr>
                <w:rFonts w:ascii="微軟正黑體" w:eastAsia="微軟正黑體" w:hAnsi="微軟正黑體"/>
                <w:color w:val="FF0000"/>
                <w:u w:val="single"/>
              </w:rPr>
            </w:pPr>
            <w:r w:rsidRPr="00D20E0B">
              <w:rPr>
                <w:rFonts w:ascii="微軟正黑體" w:eastAsia="微軟正黑體" w:hAnsi="微軟正黑體" w:hint="eastAsia"/>
                <w:color w:val="FF0000"/>
                <w:u w:val="single"/>
              </w:rPr>
              <w:t>六、有關公司提供客戶禮券、贊助物品或其他形式之款待等，相關行銷推廣活動費用支出，若以交際費支應者，公司是否依照證券商內部控制制度標準規範CP-11000採購及付款作業規定辦理。</w:t>
            </w:r>
          </w:p>
          <w:p w14:paraId="34C70D6E" w14:textId="185B4F6B" w:rsidR="00D20E0B" w:rsidRPr="00245041" w:rsidRDefault="00D20E0B" w:rsidP="00D20E0B">
            <w:pPr>
              <w:pStyle w:val="a5"/>
              <w:spacing w:line="400" w:lineRule="exact"/>
              <w:ind w:left="425" w:hanging="23"/>
              <w:rPr>
                <w:rFonts w:ascii="微軟正黑體" w:eastAsia="微軟正黑體" w:hAnsi="微軟正黑體"/>
                <w:strike/>
              </w:rPr>
            </w:pPr>
            <w:r w:rsidRPr="00D20E0B">
              <w:rPr>
                <w:rFonts w:ascii="微軟正黑體" w:eastAsia="微軟正黑體" w:hAnsi="微軟正黑體" w:hint="eastAsia"/>
                <w:color w:val="FF0000"/>
                <w:u w:val="single"/>
              </w:rPr>
              <w:t>若以業務推廣費或其他名目等方式支應者，公司是否直接支付予銀行業等金融機構，不得直接或變相間接(例如透過業務人員個人獎金方式)支付予該機構之從業人員。是否訂定相關處理作業程序，並確實執行。</w:t>
            </w:r>
          </w:p>
        </w:tc>
        <w:tc>
          <w:tcPr>
            <w:tcW w:w="567" w:type="dxa"/>
          </w:tcPr>
          <w:p w14:paraId="535B1026" w14:textId="77777777" w:rsidR="00D20E0B" w:rsidRPr="00245041" w:rsidRDefault="00D20E0B" w:rsidP="00077372">
            <w:pPr>
              <w:spacing w:line="400" w:lineRule="exact"/>
              <w:rPr>
                <w:rFonts w:ascii="微軟正黑體" w:eastAsia="微軟正黑體" w:hAnsi="微軟正黑體"/>
              </w:rPr>
            </w:pPr>
          </w:p>
        </w:tc>
        <w:tc>
          <w:tcPr>
            <w:tcW w:w="567" w:type="dxa"/>
          </w:tcPr>
          <w:p w14:paraId="67875DD1" w14:textId="77777777" w:rsidR="00D20E0B" w:rsidRPr="00245041" w:rsidRDefault="00D20E0B" w:rsidP="00077372">
            <w:pPr>
              <w:spacing w:line="400" w:lineRule="exact"/>
              <w:rPr>
                <w:rFonts w:ascii="微軟正黑體" w:eastAsia="微軟正黑體" w:hAnsi="微軟正黑體"/>
              </w:rPr>
            </w:pPr>
          </w:p>
        </w:tc>
        <w:tc>
          <w:tcPr>
            <w:tcW w:w="1134" w:type="dxa"/>
          </w:tcPr>
          <w:p w14:paraId="4F26F6DD" w14:textId="77777777" w:rsidR="00D20E0B" w:rsidRPr="00245041" w:rsidRDefault="00D20E0B" w:rsidP="00077372">
            <w:pPr>
              <w:spacing w:line="400" w:lineRule="exact"/>
              <w:rPr>
                <w:rFonts w:ascii="微軟正黑體" w:eastAsia="微軟正黑體" w:hAnsi="微軟正黑體"/>
              </w:rPr>
            </w:pPr>
          </w:p>
        </w:tc>
        <w:tc>
          <w:tcPr>
            <w:tcW w:w="1985" w:type="dxa"/>
            <w:tcBorders>
              <w:right w:val="single" w:sz="12" w:space="0" w:color="auto"/>
            </w:tcBorders>
          </w:tcPr>
          <w:p w14:paraId="24D95141" w14:textId="77777777" w:rsidR="00D20E0B" w:rsidRPr="00245041" w:rsidRDefault="00D20E0B" w:rsidP="00077372">
            <w:pPr>
              <w:spacing w:line="400" w:lineRule="exact"/>
              <w:rPr>
                <w:rFonts w:ascii="微軟正黑體" w:eastAsia="微軟正黑體" w:hAnsi="微軟正黑體"/>
              </w:rPr>
            </w:pPr>
          </w:p>
        </w:tc>
      </w:tr>
      <w:tr w:rsidR="00D20E0B" w:rsidRPr="00245041" w14:paraId="7FB48D0B" w14:textId="77777777" w:rsidTr="00077372">
        <w:trPr>
          <w:cantSplit/>
          <w:trHeight w:hRule="exact" w:val="991"/>
        </w:trPr>
        <w:tc>
          <w:tcPr>
            <w:tcW w:w="14176" w:type="dxa"/>
            <w:gridSpan w:val="6"/>
            <w:tcBorders>
              <w:left w:val="single" w:sz="12" w:space="0" w:color="auto"/>
              <w:bottom w:val="single" w:sz="12" w:space="0" w:color="auto"/>
              <w:right w:val="single" w:sz="12" w:space="0" w:color="auto"/>
            </w:tcBorders>
          </w:tcPr>
          <w:p w14:paraId="1B0DE91C" w14:textId="77777777" w:rsidR="00D20E0B" w:rsidRPr="00245041" w:rsidRDefault="00D20E0B" w:rsidP="00077372">
            <w:pPr>
              <w:spacing w:line="400" w:lineRule="exact"/>
              <w:ind w:firstLine="180"/>
              <w:rPr>
                <w:rFonts w:ascii="微軟正黑體" w:eastAsia="微軟正黑體" w:hAnsi="微軟正黑體"/>
              </w:rPr>
            </w:pPr>
            <w:r w:rsidRPr="00245041">
              <w:rPr>
                <w:rFonts w:ascii="微軟正黑體" w:eastAsia="微軟正黑體" w:hAnsi="微軟正黑體" w:hint="eastAsia"/>
                <w:spacing w:val="24"/>
              </w:rPr>
              <w:t>備</w:t>
            </w:r>
            <w:r w:rsidRPr="00245041">
              <w:rPr>
                <w:rFonts w:ascii="微軟正黑體" w:eastAsia="微軟正黑體" w:hAnsi="微軟正黑體"/>
                <w:spacing w:val="24"/>
              </w:rPr>
              <w:t xml:space="preserve">  </w:t>
            </w:r>
            <w:r w:rsidRPr="00245041">
              <w:rPr>
                <w:rFonts w:ascii="微軟正黑體" w:eastAsia="微軟正黑體" w:hAnsi="微軟正黑體" w:hint="eastAsia"/>
                <w:spacing w:val="24"/>
              </w:rPr>
              <w:t>註：</w:t>
            </w:r>
          </w:p>
        </w:tc>
      </w:tr>
    </w:tbl>
    <w:p w14:paraId="4C93CFD6" w14:textId="77777777" w:rsidR="00D20E0B" w:rsidRPr="00245041" w:rsidRDefault="00D20E0B" w:rsidP="00D20E0B">
      <w:pPr>
        <w:spacing w:line="400" w:lineRule="exact"/>
        <w:ind w:firstLine="9240"/>
        <w:jc w:val="both"/>
        <w:rPr>
          <w:rFonts w:ascii="微軟正黑體" w:eastAsia="微軟正黑體" w:hAnsi="微軟正黑體"/>
          <w:spacing w:val="10"/>
        </w:rPr>
      </w:pPr>
      <w:r w:rsidRPr="00245041">
        <w:rPr>
          <w:rFonts w:ascii="微軟正黑體" w:eastAsia="微軟正黑體" w:hAnsi="微軟正黑體" w:hint="eastAsia"/>
          <w:spacing w:val="24"/>
        </w:rPr>
        <w:t>稽核人員</w:t>
      </w:r>
      <w:r w:rsidRPr="00245041">
        <w:rPr>
          <w:rFonts w:ascii="微軟正黑體" w:eastAsia="微軟正黑體" w:hAnsi="微軟正黑體"/>
          <w:spacing w:val="24"/>
        </w:rPr>
        <w:t xml:space="preserve"> </w:t>
      </w:r>
      <w:r w:rsidRPr="00245041">
        <w:rPr>
          <w:rFonts w:ascii="微軟正黑體" w:eastAsia="微軟正黑體" w:hAnsi="微軟正黑體" w:hint="eastAsia"/>
          <w:spacing w:val="24"/>
        </w:rPr>
        <w:t xml:space="preserve">　　　　</w:t>
      </w:r>
      <w:r w:rsidRPr="00245041">
        <w:rPr>
          <w:rFonts w:ascii="微軟正黑體" w:eastAsia="微軟正黑體" w:hAnsi="微軟正黑體"/>
          <w:spacing w:val="24"/>
        </w:rPr>
        <w:t xml:space="preserve"> </w:t>
      </w:r>
      <w:r w:rsidRPr="00245041">
        <w:rPr>
          <w:rFonts w:ascii="微軟正黑體" w:eastAsia="微軟正黑體" w:hAnsi="微軟正黑體" w:hint="eastAsia"/>
          <w:spacing w:val="24"/>
        </w:rPr>
        <w:t>日</w:t>
      </w:r>
      <w:r w:rsidRPr="00245041">
        <w:rPr>
          <w:rFonts w:ascii="微軟正黑體" w:eastAsia="微軟正黑體" w:hAnsi="微軟正黑體"/>
          <w:spacing w:val="24"/>
        </w:rPr>
        <w:t xml:space="preserve"> </w:t>
      </w:r>
      <w:r w:rsidRPr="00245041">
        <w:rPr>
          <w:rFonts w:ascii="微軟正黑體" w:eastAsia="微軟正黑體" w:hAnsi="微軟正黑體" w:hint="eastAsia"/>
          <w:spacing w:val="24"/>
        </w:rPr>
        <w:t>期</w:t>
      </w:r>
      <w:r w:rsidRPr="00245041">
        <w:rPr>
          <w:rFonts w:ascii="微軟正黑體" w:eastAsia="微軟正黑體" w:hAnsi="微軟正黑體"/>
          <w:spacing w:val="24"/>
        </w:rPr>
        <w:t xml:space="preserve"> </w:t>
      </w:r>
      <w:r w:rsidRPr="00245041">
        <w:rPr>
          <w:rFonts w:ascii="微軟正黑體" w:eastAsia="微軟正黑體" w:hAnsi="微軟正黑體" w:hint="eastAsia"/>
          <w:spacing w:val="24"/>
        </w:rPr>
        <w:t xml:space="preserve">　　　　</w:t>
      </w:r>
      <w:r w:rsidRPr="00245041">
        <w:rPr>
          <w:rFonts w:ascii="微軟正黑體" w:eastAsia="微軟正黑體" w:hAnsi="微軟正黑體" w:hint="eastAsia"/>
          <w:spacing w:val="10"/>
        </w:rPr>
        <w:t xml:space="preserve"> </w:t>
      </w:r>
    </w:p>
    <w:sectPr w:rsidR="00D20E0B" w:rsidRPr="00245041">
      <w:pgSz w:w="16840" w:h="11907" w:orient="landscape" w:code="9"/>
      <w:pgMar w:top="720" w:right="1418" w:bottom="284" w:left="1418" w:header="851" w:footer="567"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F663C2" w14:textId="77777777" w:rsidR="00BB690C" w:rsidRDefault="00BB690C">
      <w:pPr>
        <w:spacing w:line="240" w:lineRule="auto"/>
      </w:pPr>
      <w:r>
        <w:separator/>
      </w:r>
    </w:p>
  </w:endnote>
  <w:endnote w:type="continuationSeparator" w:id="0">
    <w:p w14:paraId="0C8B49CA" w14:textId="77777777" w:rsidR="00BB690C" w:rsidRDefault="00BB690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8E291" w14:textId="77777777" w:rsidR="00BB690C" w:rsidRDefault="00BB690C">
      <w:pPr>
        <w:spacing w:line="240" w:lineRule="auto"/>
      </w:pPr>
      <w:r>
        <w:separator/>
      </w:r>
    </w:p>
  </w:footnote>
  <w:footnote w:type="continuationSeparator" w:id="0">
    <w:p w14:paraId="22D2FA1A" w14:textId="77777777" w:rsidR="00BB690C" w:rsidRDefault="00BB690C">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3D5535"/>
    <w:multiLevelType w:val="singleLevel"/>
    <w:tmpl w:val="58AE6844"/>
    <w:lvl w:ilvl="0">
      <w:start w:val="1"/>
      <w:numFmt w:val="taiwaneseCountingThousand"/>
      <w:lvlText w:val="%1、"/>
      <w:lvlJc w:val="left"/>
      <w:pPr>
        <w:tabs>
          <w:tab w:val="num" w:pos="465"/>
        </w:tabs>
        <w:ind w:left="465" w:hanging="465"/>
      </w:pPr>
      <w:rPr>
        <w:rFonts w:hint="eastAsia"/>
      </w:rPr>
    </w:lvl>
  </w:abstractNum>
  <w:abstractNum w:abstractNumId="1" w15:restartNumberingAfterBreak="0">
    <w:nsid w:val="36464962"/>
    <w:multiLevelType w:val="singleLevel"/>
    <w:tmpl w:val="F45ABEFE"/>
    <w:lvl w:ilvl="0">
      <w:start w:val="1"/>
      <w:numFmt w:val="taiwaneseCountingThousand"/>
      <w:lvlText w:val="(%1)"/>
      <w:lvlJc w:val="left"/>
      <w:pPr>
        <w:tabs>
          <w:tab w:val="num" w:pos="1050"/>
        </w:tabs>
        <w:ind w:left="1050" w:hanging="570"/>
      </w:pPr>
      <w:rPr>
        <w:rFonts w:hint="eastAsia"/>
      </w:rPr>
    </w:lvl>
  </w:abstractNum>
  <w:abstractNum w:abstractNumId="2" w15:restartNumberingAfterBreak="0">
    <w:nsid w:val="377D721D"/>
    <w:multiLevelType w:val="multilevel"/>
    <w:tmpl w:val="EE302D6A"/>
    <w:lvl w:ilvl="0">
      <w:start w:val="1"/>
      <w:numFmt w:val="taiwaneseCountingThousand"/>
      <w:suff w:val="space"/>
      <w:lvlText w:val="%1、"/>
      <w:lvlJc w:val="left"/>
      <w:pPr>
        <w:ind w:left="454" w:hanging="454"/>
      </w:pPr>
      <w:rPr>
        <w:rFonts w:hint="eastAsia"/>
      </w:rPr>
    </w:lvl>
    <w:lvl w:ilvl="1">
      <w:start w:val="1"/>
      <w:numFmt w:val="taiwaneseCountingThousand"/>
      <w:suff w:val="space"/>
      <w:lvlText w:val="(%2)"/>
      <w:lvlJc w:val="left"/>
      <w:pPr>
        <w:ind w:left="737" w:hanging="453"/>
      </w:pPr>
      <w:rPr>
        <w:rFonts w:ascii="Times New Roman" w:hAnsi="Times New Roman" w:hint="default"/>
        <w:sz w:val="28"/>
      </w:rPr>
    </w:lvl>
    <w:lvl w:ilvl="2">
      <w:start w:val="1"/>
      <w:numFmt w:val="decimal"/>
      <w:lvlText w:val="%3."/>
      <w:lvlJc w:val="left"/>
      <w:pPr>
        <w:tabs>
          <w:tab w:val="num" w:pos="1588"/>
        </w:tabs>
        <w:ind w:left="1588" w:hanging="454"/>
      </w:pPr>
      <w:rPr>
        <w:rFonts w:hint="eastAsia"/>
      </w:rPr>
    </w:lvl>
    <w:lvl w:ilvl="3">
      <w:start w:val="1"/>
      <w:numFmt w:val="decimal"/>
      <w:lvlText w:val="(%4) "/>
      <w:lvlJc w:val="left"/>
      <w:pPr>
        <w:tabs>
          <w:tab w:val="num" w:pos="2126"/>
        </w:tabs>
        <w:ind w:left="2126" w:hanging="595"/>
      </w:pPr>
      <w:rPr>
        <w:rFonts w:hint="eastAsia"/>
      </w:rPr>
    </w:lvl>
    <w:lvl w:ilvl="4">
      <w:start w:val="1"/>
      <w:numFmt w:val="upperLetter"/>
      <w:suff w:val="space"/>
      <w:lvlText w:val="%5."/>
      <w:lvlJc w:val="left"/>
      <w:pPr>
        <w:ind w:left="2041" w:firstLine="170"/>
      </w:pPr>
      <w:rPr>
        <w:rFonts w:hint="eastAsia"/>
      </w:rPr>
    </w:lvl>
    <w:lvl w:ilvl="5">
      <w:start w:val="1"/>
      <w:numFmt w:val="lowerLetter"/>
      <w:suff w:val="space"/>
      <w:lvlText w:val="%6."/>
      <w:lvlJc w:val="left"/>
      <w:pPr>
        <w:ind w:left="2892" w:hanging="284"/>
      </w:pPr>
      <w:rPr>
        <w:rFonts w:hint="eastAsia"/>
      </w:rPr>
    </w:lvl>
    <w:lvl w:ilvl="6">
      <w:start w:val="1"/>
      <w:numFmt w:val="decimal"/>
      <w:lvlText w:val="(%7)"/>
      <w:lvlJc w:val="left"/>
      <w:pPr>
        <w:tabs>
          <w:tab w:val="num" w:pos="3827"/>
        </w:tabs>
        <w:ind w:left="3827" w:hanging="1276"/>
      </w:pPr>
      <w:rPr>
        <w:rFonts w:hint="eastAsia"/>
      </w:rPr>
    </w:lvl>
    <w:lvl w:ilvl="7">
      <w:start w:val="1"/>
      <w:numFmt w:val="lowerLetter"/>
      <w:lvlText w:val="%8."/>
      <w:lvlJc w:val="left"/>
      <w:pPr>
        <w:tabs>
          <w:tab w:val="num" w:pos="4394"/>
        </w:tabs>
        <w:ind w:left="4394" w:hanging="1418"/>
      </w:pPr>
      <w:rPr>
        <w:rFonts w:hint="eastAsia"/>
      </w:rPr>
    </w:lvl>
    <w:lvl w:ilvl="8">
      <w:start w:val="1"/>
      <w:numFmt w:val="lowerLetter"/>
      <w:lvlText w:val="%9)"/>
      <w:lvlJc w:val="left"/>
      <w:pPr>
        <w:tabs>
          <w:tab w:val="num" w:pos="5102"/>
        </w:tabs>
        <w:ind w:left="5102" w:hanging="1700"/>
      </w:pPr>
      <w:rPr>
        <w:rFonts w:hint="eastAsia"/>
      </w:rPr>
    </w:lvl>
  </w:abstractNum>
  <w:abstractNum w:abstractNumId="3" w15:restartNumberingAfterBreak="0">
    <w:nsid w:val="38316241"/>
    <w:multiLevelType w:val="singleLevel"/>
    <w:tmpl w:val="606ED788"/>
    <w:lvl w:ilvl="0">
      <w:start w:val="1"/>
      <w:numFmt w:val="taiwaneseCountingThousand"/>
      <w:lvlText w:val="（%1）"/>
      <w:lvlJc w:val="left"/>
      <w:pPr>
        <w:tabs>
          <w:tab w:val="num" w:pos="1004"/>
        </w:tabs>
        <w:ind w:left="1004" w:hanging="720"/>
      </w:pPr>
      <w:rPr>
        <w:rFonts w:hint="eastAsia"/>
      </w:rPr>
    </w:lvl>
  </w:abstractNum>
  <w:abstractNum w:abstractNumId="4" w15:restartNumberingAfterBreak="0">
    <w:nsid w:val="384B5250"/>
    <w:multiLevelType w:val="hybridMultilevel"/>
    <w:tmpl w:val="5852D902"/>
    <w:lvl w:ilvl="0" w:tplc="499EC28E">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6CC22080"/>
    <w:multiLevelType w:val="multilevel"/>
    <w:tmpl w:val="B9DA8B6A"/>
    <w:lvl w:ilvl="0">
      <w:start w:val="1"/>
      <w:numFmt w:val="taiwaneseCountingThousand"/>
      <w:suff w:val="space"/>
      <w:lvlText w:val="(%1)"/>
      <w:lvlJc w:val="left"/>
      <w:pPr>
        <w:ind w:left="567" w:hanging="567"/>
      </w:pPr>
      <w:rPr>
        <w:rFonts w:hint="eastAsia"/>
      </w:rPr>
    </w:lvl>
    <w:lvl w:ilvl="1">
      <w:start w:val="1"/>
      <w:numFmt w:val="decimal"/>
      <w:suff w:val="space"/>
      <w:lvlText w:val="%2."/>
      <w:lvlJc w:val="left"/>
      <w:pPr>
        <w:ind w:left="851" w:hanging="284"/>
      </w:pPr>
      <w:rPr>
        <w:rFonts w:hint="eastAsia"/>
      </w:rPr>
    </w:lvl>
    <w:lvl w:ilvl="2">
      <w:start w:val="1"/>
      <w:numFmt w:val="decimal"/>
      <w:suff w:val="space"/>
      <w:lvlText w:val="%3."/>
      <w:lvlJc w:val="left"/>
      <w:pPr>
        <w:ind w:left="794" w:hanging="74"/>
      </w:pPr>
      <w:rPr>
        <w:rFonts w:hint="eastAsia"/>
      </w:rPr>
    </w:lvl>
    <w:lvl w:ilvl="3">
      <w:start w:val="1"/>
      <w:numFmt w:val="lowerLetter"/>
      <w:lvlText w:val="%4."/>
      <w:lvlJc w:val="left"/>
      <w:pPr>
        <w:tabs>
          <w:tab w:val="num" w:pos="1440"/>
        </w:tabs>
        <w:ind w:left="1440" w:hanging="360"/>
      </w:pPr>
      <w:rPr>
        <w:rFonts w:hint="eastAsia"/>
      </w:rPr>
    </w:lvl>
    <w:lvl w:ilvl="4">
      <w:start w:val="1"/>
      <w:numFmt w:val="decimal"/>
      <w:lvlText w:val="%5."/>
      <w:lvlJc w:val="left"/>
      <w:pPr>
        <w:tabs>
          <w:tab w:val="num" w:pos="1800"/>
        </w:tabs>
        <w:ind w:left="1800" w:hanging="360"/>
      </w:pPr>
      <w:rPr>
        <w:rFonts w:hint="eastAsia"/>
      </w:rPr>
    </w:lvl>
    <w:lvl w:ilvl="5">
      <w:start w:val="1"/>
      <w:numFmt w:val="lowerLetter"/>
      <w:lvlText w:val="%6."/>
      <w:lvlJc w:val="left"/>
      <w:pPr>
        <w:tabs>
          <w:tab w:val="num" w:pos="2160"/>
        </w:tabs>
        <w:ind w:left="2160" w:hanging="360"/>
      </w:pPr>
      <w:rPr>
        <w:rFonts w:hint="eastAsia"/>
      </w:rPr>
    </w:lvl>
    <w:lvl w:ilvl="6">
      <w:start w:val="1"/>
      <w:numFmt w:val="lowerRoman"/>
      <w:lvlText w:val="%7."/>
      <w:lvlJc w:val="left"/>
      <w:pPr>
        <w:tabs>
          <w:tab w:val="num" w:pos="2520"/>
        </w:tabs>
        <w:ind w:left="2520" w:hanging="360"/>
      </w:pPr>
      <w:rPr>
        <w:rFonts w:hint="eastAsia"/>
      </w:rPr>
    </w:lvl>
    <w:lvl w:ilvl="7">
      <w:start w:val="1"/>
      <w:numFmt w:val="lowerLetter"/>
      <w:lvlText w:val="%8."/>
      <w:lvlJc w:val="left"/>
      <w:pPr>
        <w:tabs>
          <w:tab w:val="num" w:pos="2880"/>
        </w:tabs>
        <w:ind w:left="2880" w:hanging="360"/>
      </w:pPr>
      <w:rPr>
        <w:rFonts w:hint="eastAsia"/>
      </w:rPr>
    </w:lvl>
    <w:lvl w:ilvl="8">
      <w:start w:val="1"/>
      <w:numFmt w:val="lowerRoman"/>
      <w:lvlText w:val="%9."/>
      <w:lvlJc w:val="left"/>
      <w:pPr>
        <w:tabs>
          <w:tab w:val="num" w:pos="3240"/>
        </w:tabs>
        <w:ind w:left="3240" w:hanging="360"/>
      </w:pPr>
      <w:rPr>
        <w:rFonts w:hint="eastAsia"/>
      </w:rPr>
    </w:lvl>
  </w:abstractNum>
  <w:abstractNum w:abstractNumId="6" w15:restartNumberingAfterBreak="0">
    <w:nsid w:val="72963C7C"/>
    <w:multiLevelType w:val="singleLevel"/>
    <w:tmpl w:val="3B82579C"/>
    <w:lvl w:ilvl="0">
      <w:start w:val="1"/>
      <w:numFmt w:val="taiwaneseCountingThousand"/>
      <w:lvlText w:val="(%1)"/>
      <w:legacy w:legacy="1" w:legacySpace="0" w:legacyIndent="390"/>
      <w:lvlJc w:val="left"/>
      <w:pPr>
        <w:ind w:left="390" w:hanging="390"/>
      </w:pPr>
      <w:rPr>
        <w:rFonts w:ascii="新細明體" w:eastAsia="新細明體" w:hint="eastAsia"/>
        <w:b w:val="0"/>
        <w:i w:val="0"/>
        <w:sz w:val="24"/>
        <w:u w:val="none"/>
      </w:rPr>
    </w:lvl>
  </w:abstractNum>
  <w:abstractNum w:abstractNumId="7" w15:restartNumberingAfterBreak="0">
    <w:nsid w:val="72D53226"/>
    <w:multiLevelType w:val="singleLevel"/>
    <w:tmpl w:val="3D5EC5DA"/>
    <w:lvl w:ilvl="0">
      <w:start w:val="1"/>
      <w:numFmt w:val="taiwaneseCountingThousand"/>
      <w:lvlText w:val="%1、"/>
      <w:legacy w:legacy="1" w:legacySpace="0" w:legacyIndent="510"/>
      <w:lvlJc w:val="left"/>
      <w:pPr>
        <w:ind w:left="510" w:hanging="510"/>
      </w:pPr>
    </w:lvl>
  </w:abstractNum>
  <w:abstractNum w:abstractNumId="8" w15:restartNumberingAfterBreak="0">
    <w:nsid w:val="78D26598"/>
    <w:multiLevelType w:val="singleLevel"/>
    <w:tmpl w:val="9B245188"/>
    <w:lvl w:ilvl="0">
      <w:start w:val="1"/>
      <w:numFmt w:val="taiwaneseCountingThousand"/>
      <w:lvlText w:val="%1、"/>
      <w:lvlJc w:val="left"/>
      <w:pPr>
        <w:tabs>
          <w:tab w:val="num" w:pos="480"/>
        </w:tabs>
        <w:ind w:left="480" w:hanging="480"/>
      </w:pPr>
      <w:rPr>
        <w:rFonts w:hint="eastAsia"/>
      </w:rPr>
    </w:lvl>
  </w:abstractNum>
  <w:abstractNum w:abstractNumId="9" w15:restartNumberingAfterBreak="0">
    <w:nsid w:val="7F3613E8"/>
    <w:multiLevelType w:val="singleLevel"/>
    <w:tmpl w:val="D4463B64"/>
    <w:lvl w:ilvl="0">
      <w:start w:val="1"/>
      <w:numFmt w:val="taiwaneseCountingThousand"/>
      <w:lvlText w:val="（%1）"/>
      <w:lvlJc w:val="left"/>
      <w:pPr>
        <w:tabs>
          <w:tab w:val="num" w:pos="720"/>
        </w:tabs>
        <w:ind w:left="720" w:hanging="720"/>
      </w:pPr>
      <w:rPr>
        <w:rFonts w:hint="eastAsia"/>
      </w:rPr>
    </w:lvl>
  </w:abstractNum>
  <w:num w:numId="1" w16cid:durableId="676808866">
    <w:abstractNumId w:val="7"/>
  </w:num>
  <w:num w:numId="2" w16cid:durableId="634021842">
    <w:abstractNumId w:val="6"/>
  </w:num>
  <w:num w:numId="3" w16cid:durableId="1341276803">
    <w:abstractNumId w:val="5"/>
  </w:num>
  <w:num w:numId="4" w16cid:durableId="30304423">
    <w:abstractNumId w:val="8"/>
  </w:num>
  <w:num w:numId="5" w16cid:durableId="20863488">
    <w:abstractNumId w:val="1"/>
  </w:num>
  <w:num w:numId="6" w16cid:durableId="1430007003">
    <w:abstractNumId w:val="0"/>
  </w:num>
  <w:num w:numId="7" w16cid:durableId="1482841434">
    <w:abstractNumId w:val="2"/>
  </w:num>
  <w:num w:numId="8" w16cid:durableId="803037901">
    <w:abstractNumId w:val="3"/>
  </w:num>
  <w:num w:numId="9" w16cid:durableId="1912882647">
    <w:abstractNumId w:val="9"/>
  </w:num>
  <w:num w:numId="10" w16cid:durableId="78415105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defaultTabStop w:val="480"/>
  <w:displayHorizontalDrawingGridEvery w:val="0"/>
  <w:displayVerticalDrawingGridEvery w:val="2"/>
  <w:characterSpacingControl w:val="compressPunctuation"/>
  <w:noLineBreaksAfter w:lang="zh-TW" w:val="([{‘“‵〈《「『【〔〝︵︷︹︻︽︿﹁﹃﹙﹛﹝（｛"/>
  <w:noLineBreaksBefore w:lang="zh-TW" w:va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C47"/>
    <w:rsid w:val="0000468D"/>
    <w:rsid w:val="000154A0"/>
    <w:rsid w:val="00015D34"/>
    <w:rsid w:val="00031352"/>
    <w:rsid w:val="00037211"/>
    <w:rsid w:val="00042CF6"/>
    <w:rsid w:val="00043C95"/>
    <w:rsid w:val="00060C46"/>
    <w:rsid w:val="00061EF6"/>
    <w:rsid w:val="00067AAE"/>
    <w:rsid w:val="00086E43"/>
    <w:rsid w:val="00087993"/>
    <w:rsid w:val="00093452"/>
    <w:rsid w:val="000A68F0"/>
    <w:rsid w:val="000B2A61"/>
    <w:rsid w:val="000B465B"/>
    <w:rsid w:val="000B4D89"/>
    <w:rsid w:val="000C0458"/>
    <w:rsid w:val="000C7DCF"/>
    <w:rsid w:val="000D2B8E"/>
    <w:rsid w:val="000D2E05"/>
    <w:rsid w:val="000D5BB3"/>
    <w:rsid w:val="000D609A"/>
    <w:rsid w:val="000E13D6"/>
    <w:rsid w:val="000E143F"/>
    <w:rsid w:val="00101976"/>
    <w:rsid w:val="00107A1D"/>
    <w:rsid w:val="00124D51"/>
    <w:rsid w:val="0013266C"/>
    <w:rsid w:val="00133C09"/>
    <w:rsid w:val="00140186"/>
    <w:rsid w:val="00146398"/>
    <w:rsid w:val="00151545"/>
    <w:rsid w:val="00151F63"/>
    <w:rsid w:val="00164AC8"/>
    <w:rsid w:val="00166BFC"/>
    <w:rsid w:val="0017473E"/>
    <w:rsid w:val="00175F83"/>
    <w:rsid w:val="001802C9"/>
    <w:rsid w:val="001817E7"/>
    <w:rsid w:val="00181C11"/>
    <w:rsid w:val="00195E67"/>
    <w:rsid w:val="0019620F"/>
    <w:rsid w:val="001A09EC"/>
    <w:rsid w:val="001B26CB"/>
    <w:rsid w:val="001C4942"/>
    <w:rsid w:val="001C5A22"/>
    <w:rsid w:val="001C6862"/>
    <w:rsid w:val="001C6C2A"/>
    <w:rsid w:val="001C7513"/>
    <w:rsid w:val="001D34E6"/>
    <w:rsid w:val="001D6FE1"/>
    <w:rsid w:val="001E004D"/>
    <w:rsid w:val="001E0BAF"/>
    <w:rsid w:val="001E107D"/>
    <w:rsid w:val="001E3105"/>
    <w:rsid w:val="001E4A5C"/>
    <w:rsid w:val="001E694F"/>
    <w:rsid w:val="001F7F10"/>
    <w:rsid w:val="00200590"/>
    <w:rsid w:val="0020472E"/>
    <w:rsid w:val="002130DB"/>
    <w:rsid w:val="00213895"/>
    <w:rsid w:val="0021732A"/>
    <w:rsid w:val="00224289"/>
    <w:rsid w:val="002246C9"/>
    <w:rsid w:val="00226D33"/>
    <w:rsid w:val="00230F38"/>
    <w:rsid w:val="00231821"/>
    <w:rsid w:val="00233D81"/>
    <w:rsid w:val="00236AA0"/>
    <w:rsid w:val="00237096"/>
    <w:rsid w:val="0024422F"/>
    <w:rsid w:val="00245041"/>
    <w:rsid w:val="00252A7F"/>
    <w:rsid w:val="002668F8"/>
    <w:rsid w:val="0027423A"/>
    <w:rsid w:val="00277D29"/>
    <w:rsid w:val="002924B4"/>
    <w:rsid w:val="0029316E"/>
    <w:rsid w:val="00297C47"/>
    <w:rsid w:val="002A0447"/>
    <w:rsid w:val="002A062E"/>
    <w:rsid w:val="002A6FA6"/>
    <w:rsid w:val="002B4F42"/>
    <w:rsid w:val="002C1403"/>
    <w:rsid w:val="002C27F7"/>
    <w:rsid w:val="002C3D29"/>
    <w:rsid w:val="002C60E7"/>
    <w:rsid w:val="002C63A9"/>
    <w:rsid w:val="002C666D"/>
    <w:rsid w:val="002D19F0"/>
    <w:rsid w:val="002D4147"/>
    <w:rsid w:val="002D769A"/>
    <w:rsid w:val="002D7861"/>
    <w:rsid w:val="002E2020"/>
    <w:rsid w:val="002F2E62"/>
    <w:rsid w:val="002F3129"/>
    <w:rsid w:val="00300FCB"/>
    <w:rsid w:val="00302A82"/>
    <w:rsid w:val="00302C16"/>
    <w:rsid w:val="00304675"/>
    <w:rsid w:val="00311A2D"/>
    <w:rsid w:val="00312839"/>
    <w:rsid w:val="00322A41"/>
    <w:rsid w:val="00323157"/>
    <w:rsid w:val="003245DC"/>
    <w:rsid w:val="00325D4D"/>
    <w:rsid w:val="00327427"/>
    <w:rsid w:val="003318E8"/>
    <w:rsid w:val="00335C46"/>
    <w:rsid w:val="00346F0E"/>
    <w:rsid w:val="00352019"/>
    <w:rsid w:val="00354808"/>
    <w:rsid w:val="0036033C"/>
    <w:rsid w:val="00367157"/>
    <w:rsid w:val="003807E2"/>
    <w:rsid w:val="00380A8F"/>
    <w:rsid w:val="00380BA4"/>
    <w:rsid w:val="0038122A"/>
    <w:rsid w:val="00387707"/>
    <w:rsid w:val="00396C6E"/>
    <w:rsid w:val="003A561D"/>
    <w:rsid w:val="003B5F1A"/>
    <w:rsid w:val="003B6DEE"/>
    <w:rsid w:val="003D496F"/>
    <w:rsid w:val="003D4C0F"/>
    <w:rsid w:val="003D52D3"/>
    <w:rsid w:val="003E2AD5"/>
    <w:rsid w:val="003E41A8"/>
    <w:rsid w:val="003E4BA7"/>
    <w:rsid w:val="003F2BFE"/>
    <w:rsid w:val="003F5B27"/>
    <w:rsid w:val="004032B8"/>
    <w:rsid w:val="004036F3"/>
    <w:rsid w:val="00403CDE"/>
    <w:rsid w:val="00425A01"/>
    <w:rsid w:val="004311A5"/>
    <w:rsid w:val="00440882"/>
    <w:rsid w:val="004431A6"/>
    <w:rsid w:val="004554A3"/>
    <w:rsid w:val="004633A2"/>
    <w:rsid w:val="00465F2C"/>
    <w:rsid w:val="00467637"/>
    <w:rsid w:val="0047395F"/>
    <w:rsid w:val="00475F23"/>
    <w:rsid w:val="004945D5"/>
    <w:rsid w:val="004A1D92"/>
    <w:rsid w:val="004A553C"/>
    <w:rsid w:val="004B3DB8"/>
    <w:rsid w:val="004C038A"/>
    <w:rsid w:val="004C5509"/>
    <w:rsid w:val="004D2F20"/>
    <w:rsid w:val="004D32CE"/>
    <w:rsid w:val="004D35C7"/>
    <w:rsid w:val="004D7776"/>
    <w:rsid w:val="004F3614"/>
    <w:rsid w:val="004F3BB9"/>
    <w:rsid w:val="005111DD"/>
    <w:rsid w:val="0051457C"/>
    <w:rsid w:val="0051478F"/>
    <w:rsid w:val="00514FDA"/>
    <w:rsid w:val="0052667B"/>
    <w:rsid w:val="00541598"/>
    <w:rsid w:val="00554399"/>
    <w:rsid w:val="00554ED4"/>
    <w:rsid w:val="00572E5D"/>
    <w:rsid w:val="005838BB"/>
    <w:rsid w:val="005865AA"/>
    <w:rsid w:val="00594CF5"/>
    <w:rsid w:val="005A27BE"/>
    <w:rsid w:val="005A296A"/>
    <w:rsid w:val="005B51A6"/>
    <w:rsid w:val="005B665B"/>
    <w:rsid w:val="005C4F34"/>
    <w:rsid w:val="005D6829"/>
    <w:rsid w:val="005E45EA"/>
    <w:rsid w:val="00600D7B"/>
    <w:rsid w:val="00606FC4"/>
    <w:rsid w:val="00622F04"/>
    <w:rsid w:val="00623974"/>
    <w:rsid w:val="00624275"/>
    <w:rsid w:val="006463C5"/>
    <w:rsid w:val="0065515A"/>
    <w:rsid w:val="0066393B"/>
    <w:rsid w:val="00666610"/>
    <w:rsid w:val="00672C7A"/>
    <w:rsid w:val="00675726"/>
    <w:rsid w:val="00685D00"/>
    <w:rsid w:val="006A73CF"/>
    <w:rsid w:val="006B0790"/>
    <w:rsid w:val="006B4B62"/>
    <w:rsid w:val="006B5C07"/>
    <w:rsid w:val="006D209B"/>
    <w:rsid w:val="006D313E"/>
    <w:rsid w:val="006D66FB"/>
    <w:rsid w:val="006E2161"/>
    <w:rsid w:val="006E53DB"/>
    <w:rsid w:val="006F2EF8"/>
    <w:rsid w:val="006F52CF"/>
    <w:rsid w:val="00703FA3"/>
    <w:rsid w:val="00707810"/>
    <w:rsid w:val="00712E21"/>
    <w:rsid w:val="00717186"/>
    <w:rsid w:val="007269B1"/>
    <w:rsid w:val="007329A0"/>
    <w:rsid w:val="00742491"/>
    <w:rsid w:val="00756D4F"/>
    <w:rsid w:val="00760AE4"/>
    <w:rsid w:val="00763ADD"/>
    <w:rsid w:val="007727A7"/>
    <w:rsid w:val="00777C65"/>
    <w:rsid w:val="00784A85"/>
    <w:rsid w:val="007971E5"/>
    <w:rsid w:val="007A03B6"/>
    <w:rsid w:val="007A52D4"/>
    <w:rsid w:val="007B53D3"/>
    <w:rsid w:val="007C128D"/>
    <w:rsid w:val="007D175F"/>
    <w:rsid w:val="007D28D4"/>
    <w:rsid w:val="007D6224"/>
    <w:rsid w:val="007E35D2"/>
    <w:rsid w:val="007E7E14"/>
    <w:rsid w:val="007E7E97"/>
    <w:rsid w:val="007F29EA"/>
    <w:rsid w:val="007F7A61"/>
    <w:rsid w:val="00802AC5"/>
    <w:rsid w:val="008039AE"/>
    <w:rsid w:val="00803A56"/>
    <w:rsid w:val="00814CAB"/>
    <w:rsid w:val="0081682A"/>
    <w:rsid w:val="00816F34"/>
    <w:rsid w:val="00817C5D"/>
    <w:rsid w:val="0082358A"/>
    <w:rsid w:val="00823C16"/>
    <w:rsid w:val="00827118"/>
    <w:rsid w:val="008272CC"/>
    <w:rsid w:val="00835FAA"/>
    <w:rsid w:val="00837DF0"/>
    <w:rsid w:val="008473AB"/>
    <w:rsid w:val="00856B32"/>
    <w:rsid w:val="00865586"/>
    <w:rsid w:val="00872FDF"/>
    <w:rsid w:val="00876245"/>
    <w:rsid w:val="008762E5"/>
    <w:rsid w:val="00880974"/>
    <w:rsid w:val="00885307"/>
    <w:rsid w:val="0089285C"/>
    <w:rsid w:val="008B1351"/>
    <w:rsid w:val="008B6BAA"/>
    <w:rsid w:val="008B72C1"/>
    <w:rsid w:val="008C064F"/>
    <w:rsid w:val="008C66D5"/>
    <w:rsid w:val="008D796C"/>
    <w:rsid w:val="008E1704"/>
    <w:rsid w:val="008E31DE"/>
    <w:rsid w:val="008E414F"/>
    <w:rsid w:val="008F2835"/>
    <w:rsid w:val="008F6048"/>
    <w:rsid w:val="008F6E9C"/>
    <w:rsid w:val="00900403"/>
    <w:rsid w:val="0090119F"/>
    <w:rsid w:val="00901F3D"/>
    <w:rsid w:val="009106F1"/>
    <w:rsid w:val="00912938"/>
    <w:rsid w:val="009172E6"/>
    <w:rsid w:val="009209B6"/>
    <w:rsid w:val="009270BA"/>
    <w:rsid w:val="00944724"/>
    <w:rsid w:val="00951387"/>
    <w:rsid w:val="00951A22"/>
    <w:rsid w:val="00956511"/>
    <w:rsid w:val="0096668B"/>
    <w:rsid w:val="00967BFA"/>
    <w:rsid w:val="0097368A"/>
    <w:rsid w:val="009740A3"/>
    <w:rsid w:val="00976291"/>
    <w:rsid w:val="00984196"/>
    <w:rsid w:val="00995B71"/>
    <w:rsid w:val="009A4FDF"/>
    <w:rsid w:val="009B5B87"/>
    <w:rsid w:val="009B65A1"/>
    <w:rsid w:val="009C0E8F"/>
    <w:rsid w:val="009C3022"/>
    <w:rsid w:val="009C4BE3"/>
    <w:rsid w:val="009C551B"/>
    <w:rsid w:val="009C5CDB"/>
    <w:rsid w:val="009C6988"/>
    <w:rsid w:val="009D682B"/>
    <w:rsid w:val="009F1972"/>
    <w:rsid w:val="00A03FED"/>
    <w:rsid w:val="00A13B6E"/>
    <w:rsid w:val="00A25C79"/>
    <w:rsid w:val="00A32A90"/>
    <w:rsid w:val="00A4605C"/>
    <w:rsid w:val="00A52F46"/>
    <w:rsid w:val="00A60C89"/>
    <w:rsid w:val="00A6642A"/>
    <w:rsid w:val="00A70814"/>
    <w:rsid w:val="00A71C47"/>
    <w:rsid w:val="00A72A05"/>
    <w:rsid w:val="00A76E93"/>
    <w:rsid w:val="00A77CCF"/>
    <w:rsid w:val="00A86D23"/>
    <w:rsid w:val="00A9052F"/>
    <w:rsid w:val="00A90E07"/>
    <w:rsid w:val="00AA67A1"/>
    <w:rsid w:val="00AC5C82"/>
    <w:rsid w:val="00AD197A"/>
    <w:rsid w:val="00AD6AA7"/>
    <w:rsid w:val="00AD75AA"/>
    <w:rsid w:val="00B01998"/>
    <w:rsid w:val="00B027AE"/>
    <w:rsid w:val="00B1281C"/>
    <w:rsid w:val="00B1330F"/>
    <w:rsid w:val="00B17F2F"/>
    <w:rsid w:val="00B274C1"/>
    <w:rsid w:val="00B34455"/>
    <w:rsid w:val="00B424B2"/>
    <w:rsid w:val="00B44F55"/>
    <w:rsid w:val="00B4639E"/>
    <w:rsid w:val="00B505AD"/>
    <w:rsid w:val="00B53299"/>
    <w:rsid w:val="00B63788"/>
    <w:rsid w:val="00B63BED"/>
    <w:rsid w:val="00B666CC"/>
    <w:rsid w:val="00B70C19"/>
    <w:rsid w:val="00B740EF"/>
    <w:rsid w:val="00B74E08"/>
    <w:rsid w:val="00B76C6F"/>
    <w:rsid w:val="00B90FB0"/>
    <w:rsid w:val="00B913B4"/>
    <w:rsid w:val="00B95273"/>
    <w:rsid w:val="00B9669F"/>
    <w:rsid w:val="00B9684D"/>
    <w:rsid w:val="00BA1CBF"/>
    <w:rsid w:val="00BA1EF3"/>
    <w:rsid w:val="00BA331E"/>
    <w:rsid w:val="00BB0A31"/>
    <w:rsid w:val="00BB690C"/>
    <w:rsid w:val="00BC522E"/>
    <w:rsid w:val="00BC6538"/>
    <w:rsid w:val="00BD0986"/>
    <w:rsid w:val="00BD0F41"/>
    <w:rsid w:val="00BD1B08"/>
    <w:rsid w:val="00BF08E4"/>
    <w:rsid w:val="00BF16DC"/>
    <w:rsid w:val="00C04729"/>
    <w:rsid w:val="00C06D5D"/>
    <w:rsid w:val="00C1132F"/>
    <w:rsid w:val="00C129A4"/>
    <w:rsid w:val="00C21042"/>
    <w:rsid w:val="00C257A5"/>
    <w:rsid w:val="00C2659E"/>
    <w:rsid w:val="00C4371E"/>
    <w:rsid w:val="00C4640A"/>
    <w:rsid w:val="00C512E7"/>
    <w:rsid w:val="00C54CA2"/>
    <w:rsid w:val="00C63148"/>
    <w:rsid w:val="00C658E0"/>
    <w:rsid w:val="00C71D90"/>
    <w:rsid w:val="00C76816"/>
    <w:rsid w:val="00C770D3"/>
    <w:rsid w:val="00C77E90"/>
    <w:rsid w:val="00C847F6"/>
    <w:rsid w:val="00C864CF"/>
    <w:rsid w:val="00C87466"/>
    <w:rsid w:val="00C87E14"/>
    <w:rsid w:val="00C907DE"/>
    <w:rsid w:val="00CA555A"/>
    <w:rsid w:val="00CC03B8"/>
    <w:rsid w:val="00CC4482"/>
    <w:rsid w:val="00CD5922"/>
    <w:rsid w:val="00CE0685"/>
    <w:rsid w:val="00CE5B01"/>
    <w:rsid w:val="00CF220C"/>
    <w:rsid w:val="00D113AC"/>
    <w:rsid w:val="00D12623"/>
    <w:rsid w:val="00D152F9"/>
    <w:rsid w:val="00D16EFD"/>
    <w:rsid w:val="00D20E0B"/>
    <w:rsid w:val="00D239F7"/>
    <w:rsid w:val="00D25CE6"/>
    <w:rsid w:val="00D25D62"/>
    <w:rsid w:val="00D3773F"/>
    <w:rsid w:val="00D43368"/>
    <w:rsid w:val="00D47BC4"/>
    <w:rsid w:val="00D6063C"/>
    <w:rsid w:val="00D65EBF"/>
    <w:rsid w:val="00D759DB"/>
    <w:rsid w:val="00D813B2"/>
    <w:rsid w:val="00D81562"/>
    <w:rsid w:val="00D87F17"/>
    <w:rsid w:val="00DA6B4C"/>
    <w:rsid w:val="00DA7A5B"/>
    <w:rsid w:val="00DB0FFE"/>
    <w:rsid w:val="00DB2D80"/>
    <w:rsid w:val="00DB70AB"/>
    <w:rsid w:val="00DC0C5F"/>
    <w:rsid w:val="00DC3D56"/>
    <w:rsid w:val="00DC58AD"/>
    <w:rsid w:val="00DD3713"/>
    <w:rsid w:val="00DD7409"/>
    <w:rsid w:val="00DE064C"/>
    <w:rsid w:val="00DE3D6D"/>
    <w:rsid w:val="00DE5053"/>
    <w:rsid w:val="00DF3FCB"/>
    <w:rsid w:val="00DF409B"/>
    <w:rsid w:val="00DF421C"/>
    <w:rsid w:val="00E066EE"/>
    <w:rsid w:val="00E07CA9"/>
    <w:rsid w:val="00E07DBA"/>
    <w:rsid w:val="00E16925"/>
    <w:rsid w:val="00E2036E"/>
    <w:rsid w:val="00E3618E"/>
    <w:rsid w:val="00E42B56"/>
    <w:rsid w:val="00E4528D"/>
    <w:rsid w:val="00E45D23"/>
    <w:rsid w:val="00E47934"/>
    <w:rsid w:val="00E5251D"/>
    <w:rsid w:val="00E6668E"/>
    <w:rsid w:val="00E73A5E"/>
    <w:rsid w:val="00E853A9"/>
    <w:rsid w:val="00E85E3D"/>
    <w:rsid w:val="00E92DCD"/>
    <w:rsid w:val="00EA0B7D"/>
    <w:rsid w:val="00EB4F9F"/>
    <w:rsid w:val="00EB59D0"/>
    <w:rsid w:val="00EB72FB"/>
    <w:rsid w:val="00EC3300"/>
    <w:rsid w:val="00EC5450"/>
    <w:rsid w:val="00EF00F4"/>
    <w:rsid w:val="00F0425F"/>
    <w:rsid w:val="00F071FB"/>
    <w:rsid w:val="00F21B99"/>
    <w:rsid w:val="00F264B6"/>
    <w:rsid w:val="00F346FA"/>
    <w:rsid w:val="00F43C23"/>
    <w:rsid w:val="00F44507"/>
    <w:rsid w:val="00F469B3"/>
    <w:rsid w:val="00F534FB"/>
    <w:rsid w:val="00F5606D"/>
    <w:rsid w:val="00F703B5"/>
    <w:rsid w:val="00F71FAF"/>
    <w:rsid w:val="00F764E8"/>
    <w:rsid w:val="00F7739C"/>
    <w:rsid w:val="00F807F2"/>
    <w:rsid w:val="00F8437A"/>
    <w:rsid w:val="00F90DA0"/>
    <w:rsid w:val="00F9534A"/>
    <w:rsid w:val="00F9546B"/>
    <w:rsid w:val="00F979E3"/>
    <w:rsid w:val="00FA0B07"/>
    <w:rsid w:val="00FA0B6F"/>
    <w:rsid w:val="00FA234E"/>
    <w:rsid w:val="00FA3B16"/>
    <w:rsid w:val="00FB5220"/>
    <w:rsid w:val="00FC4F0D"/>
    <w:rsid w:val="00FC523D"/>
    <w:rsid w:val="00FD3ED6"/>
    <w:rsid w:val="00FE1516"/>
    <w:rsid w:val="00FE4479"/>
    <w:rsid w:val="00FE5E18"/>
    <w:rsid w:val="00FF080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3C773D4"/>
  <w15:chartTrackingRefBased/>
  <w15:docId w15:val="{57404B60-0CB7-4C05-92F2-EEA101F3E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spacing w:line="360" w:lineRule="atLeast"/>
      <w:textAlignment w:val="baseline"/>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153"/>
        <w:tab w:val="right" w:pos="8306"/>
      </w:tabs>
      <w:snapToGrid w:val="0"/>
    </w:pPr>
    <w:rPr>
      <w:sz w:val="20"/>
    </w:rPr>
  </w:style>
  <w:style w:type="paragraph" w:styleId="a4">
    <w:name w:val="footer"/>
    <w:basedOn w:val="a"/>
    <w:semiHidden/>
    <w:pPr>
      <w:tabs>
        <w:tab w:val="center" w:pos="4153"/>
        <w:tab w:val="right" w:pos="8306"/>
      </w:tabs>
      <w:snapToGrid w:val="0"/>
    </w:pPr>
    <w:rPr>
      <w:sz w:val="20"/>
    </w:rPr>
  </w:style>
  <w:style w:type="paragraph" w:styleId="a5">
    <w:name w:val="Body Text"/>
    <w:basedOn w:val="a"/>
    <w:link w:val="a6"/>
    <w:semiHidden/>
    <w:pPr>
      <w:spacing w:line="260" w:lineRule="exact"/>
      <w:jc w:val="both"/>
    </w:pPr>
    <w:rPr>
      <w:rFonts w:ascii="新細明體"/>
    </w:rPr>
  </w:style>
  <w:style w:type="paragraph" w:styleId="a7">
    <w:name w:val="Body Text Indent"/>
    <w:basedOn w:val="a"/>
    <w:link w:val="a8"/>
    <w:uiPriority w:val="99"/>
    <w:unhideWhenUsed/>
    <w:rsid w:val="00B63BED"/>
    <w:pPr>
      <w:spacing w:after="120"/>
      <w:ind w:leftChars="200" w:left="480"/>
    </w:pPr>
    <w:rPr>
      <w:lang w:val="x-none" w:eastAsia="x-none"/>
    </w:rPr>
  </w:style>
  <w:style w:type="character" w:customStyle="1" w:styleId="a8">
    <w:name w:val="本文縮排 字元"/>
    <w:link w:val="a7"/>
    <w:uiPriority w:val="99"/>
    <w:rsid w:val="00B63BED"/>
    <w:rPr>
      <w:sz w:val="24"/>
    </w:rPr>
  </w:style>
  <w:style w:type="paragraph" w:customStyle="1" w:styleId="HTML1">
    <w:name w:val="HTML 預設格式1"/>
    <w:basedOn w:val="a"/>
    <w:rsid w:val="004F361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Arial Unicode MS" w:hAnsi="Arial Unicode MS"/>
      <w:color w:val="008000"/>
      <w:sz w:val="20"/>
    </w:rPr>
  </w:style>
  <w:style w:type="character" w:customStyle="1" w:styleId="a6">
    <w:name w:val="本文 字元"/>
    <w:link w:val="a5"/>
    <w:semiHidden/>
    <w:rsid w:val="0000468D"/>
    <w:rPr>
      <w:rFonts w:ascii="新細明體"/>
      <w:sz w:val="24"/>
    </w:rPr>
  </w:style>
  <w:style w:type="paragraph" w:styleId="a9">
    <w:name w:val="List Paragraph"/>
    <w:basedOn w:val="a"/>
    <w:uiPriority w:val="34"/>
    <w:qFormat/>
    <w:rsid w:val="00C77E90"/>
    <w:pPr>
      <w:ind w:leftChars="200" w:left="480"/>
    </w:pPr>
  </w:style>
  <w:style w:type="paragraph" w:styleId="aa">
    <w:name w:val="Balloon Text"/>
    <w:basedOn w:val="a"/>
    <w:link w:val="ab"/>
    <w:uiPriority w:val="99"/>
    <w:semiHidden/>
    <w:unhideWhenUsed/>
    <w:rsid w:val="009C551B"/>
    <w:pPr>
      <w:spacing w:line="240" w:lineRule="auto"/>
    </w:pPr>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9C55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534821-D877-4842-BE12-15CABFCED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851</Words>
  <Characters>4855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項     目	</vt:lpstr>
    </vt:vector>
  </TitlesOfParts>
  <Company>證交所</Company>
  <LinksUpToDate>false</LinksUpToDate>
  <CharactersWithSpaces>5695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項     目	</dc:title>
  <dc:subject/>
  <dc:creator>CHAN</dc:creator>
  <cp:keywords/>
  <cp:lastModifiedBy>賴育新</cp:lastModifiedBy>
  <cp:revision>3</cp:revision>
  <cp:lastPrinted>2020-12-02T03:30:00Z</cp:lastPrinted>
  <dcterms:created xsi:type="dcterms:W3CDTF">2022-03-29T05:23:00Z</dcterms:created>
  <dcterms:modified xsi:type="dcterms:W3CDTF">2022-06-29T08:26:00Z</dcterms:modified>
</cp:coreProperties>
</file>